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02C1" w:rsidRPr="00CF6492" w:rsidRDefault="00D30D2A">
      <w:r w:rsidRPr="00CF6492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479425</wp:posOffset>
            </wp:positionH>
            <wp:positionV relativeFrom="paragraph">
              <wp:posOffset>-440690</wp:posOffset>
            </wp:positionV>
            <wp:extent cx="5848985" cy="654685"/>
            <wp:effectExtent l="19050" t="0" r="0" b="0"/>
            <wp:wrapTight wrapText="bothSides">
              <wp:wrapPolygon edited="0">
                <wp:start x="-70" y="0"/>
                <wp:lineTo x="-70" y="20741"/>
                <wp:lineTo x="21598" y="20741"/>
                <wp:lineTo x="21598" y="0"/>
                <wp:lineTo x="-70" y="0"/>
              </wp:wrapPolygon>
            </wp:wrapTight>
            <wp:docPr id="1" name="Imagem 0" descr="TIMBRE REITORIA UP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IMBRE REITORIA UPE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48985" cy="6546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A5D4B" w:rsidRPr="00CF6492" w:rsidRDefault="00FA5D4B" w:rsidP="00D30D2A">
      <w:pPr>
        <w:spacing w:before="120" w:after="120" w:line="240" w:lineRule="auto"/>
        <w:jc w:val="center"/>
        <w:rPr>
          <w:b/>
          <w:sz w:val="28"/>
          <w:szCs w:val="28"/>
        </w:rPr>
      </w:pPr>
    </w:p>
    <w:p w:rsidR="00027A3F" w:rsidRDefault="00027A3F" w:rsidP="00027A3F">
      <w:pPr>
        <w:shd w:val="clear" w:color="auto" w:fill="FFFFFF"/>
        <w:tabs>
          <w:tab w:val="left" w:pos="2241"/>
        </w:tabs>
        <w:spacing w:after="0" w:line="240" w:lineRule="auto"/>
        <w:jc w:val="center"/>
        <w:rPr>
          <w:rFonts w:ascii="Arial" w:hAnsi="Arial" w:cs="Arial"/>
          <w:b/>
          <w:sz w:val="36"/>
          <w:szCs w:val="36"/>
        </w:rPr>
      </w:pPr>
      <w:r w:rsidRPr="00CF1CDE">
        <w:rPr>
          <w:rFonts w:ascii="Arial" w:hAnsi="Arial" w:cs="Arial"/>
          <w:b/>
          <w:sz w:val="36"/>
          <w:szCs w:val="36"/>
        </w:rPr>
        <w:t>AVALIAÇÃO DE DESEMPENHO - AD / 20</w:t>
      </w:r>
      <w:r w:rsidR="00E00243">
        <w:rPr>
          <w:rFonts w:ascii="Arial" w:hAnsi="Arial" w:cs="Arial"/>
          <w:b/>
          <w:sz w:val="36"/>
          <w:szCs w:val="36"/>
        </w:rPr>
        <w:t>20</w:t>
      </w:r>
    </w:p>
    <w:p w:rsidR="00027A3F" w:rsidRPr="00CF1CDE" w:rsidRDefault="00027A3F" w:rsidP="00027A3F">
      <w:pPr>
        <w:shd w:val="clear" w:color="auto" w:fill="FFFFFF"/>
        <w:tabs>
          <w:tab w:val="left" w:pos="2241"/>
        </w:tabs>
        <w:spacing w:after="0" w:line="240" w:lineRule="auto"/>
        <w:jc w:val="center"/>
        <w:rPr>
          <w:rFonts w:ascii="Arial" w:hAnsi="Arial" w:cs="Arial"/>
          <w:b/>
          <w:sz w:val="12"/>
          <w:szCs w:val="12"/>
        </w:rPr>
      </w:pPr>
    </w:p>
    <w:p w:rsidR="00CB66EB" w:rsidRPr="005B3D61" w:rsidRDefault="00CB66EB" w:rsidP="00CB66EB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GRUPO OCUPACIONAL TÉCNICO EM GESTÃO UNIVERSITÁRIA </w:t>
      </w:r>
      <w:r w:rsidRPr="005B3D61">
        <w:rPr>
          <w:rFonts w:ascii="Arial" w:hAnsi="Arial" w:cs="Arial"/>
          <w:b/>
          <w:sz w:val="28"/>
          <w:szCs w:val="28"/>
        </w:rPr>
        <w:t xml:space="preserve">DA UPE </w:t>
      </w:r>
    </w:p>
    <w:p w:rsidR="00027A3F" w:rsidRPr="00A41FC3" w:rsidRDefault="00027A3F" w:rsidP="00027A3F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sz w:val="12"/>
          <w:szCs w:val="12"/>
        </w:rPr>
      </w:pPr>
    </w:p>
    <w:p w:rsidR="00027A3F" w:rsidRDefault="00027A3F" w:rsidP="00027A3F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027A3F" w:rsidRDefault="00027A3F" w:rsidP="00027A3F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ORIENTAÇÕES BÁSICAS</w:t>
      </w:r>
    </w:p>
    <w:p w:rsidR="00027A3F" w:rsidRDefault="00027A3F" w:rsidP="00027A3F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CF6492" w:rsidRDefault="00D30D2A" w:rsidP="00D30D2A">
      <w:pPr>
        <w:spacing w:before="120" w:after="120" w:line="240" w:lineRule="auto"/>
        <w:jc w:val="center"/>
        <w:rPr>
          <w:rFonts w:cstheme="minorHAnsi"/>
          <w:b/>
          <w:sz w:val="24"/>
          <w:szCs w:val="24"/>
        </w:rPr>
      </w:pPr>
      <w:r w:rsidRPr="00CF6492">
        <w:rPr>
          <w:rFonts w:cstheme="minorHAnsi"/>
          <w:b/>
          <w:sz w:val="24"/>
          <w:szCs w:val="24"/>
        </w:rPr>
        <w:t xml:space="preserve">PARA </w:t>
      </w:r>
      <w:proofErr w:type="gramStart"/>
      <w:r w:rsidRPr="00CF6492">
        <w:rPr>
          <w:rFonts w:cstheme="minorHAnsi"/>
          <w:b/>
          <w:sz w:val="24"/>
          <w:szCs w:val="24"/>
        </w:rPr>
        <w:t>OS</w:t>
      </w:r>
      <w:r w:rsidR="00184A4C" w:rsidRPr="00CF6492">
        <w:rPr>
          <w:rFonts w:cstheme="minorHAnsi"/>
          <w:b/>
          <w:sz w:val="24"/>
          <w:szCs w:val="24"/>
        </w:rPr>
        <w:t>(</w:t>
      </w:r>
      <w:proofErr w:type="gramEnd"/>
      <w:r w:rsidR="00184A4C" w:rsidRPr="00CF6492">
        <w:rPr>
          <w:rFonts w:cstheme="minorHAnsi"/>
          <w:b/>
          <w:sz w:val="24"/>
          <w:szCs w:val="24"/>
        </w:rPr>
        <w:t>AS)</w:t>
      </w:r>
      <w:r w:rsidR="00277B92">
        <w:rPr>
          <w:rFonts w:cstheme="minorHAnsi"/>
          <w:b/>
          <w:sz w:val="24"/>
          <w:szCs w:val="24"/>
        </w:rPr>
        <w:t xml:space="preserve"> RESPONSÁVEIS PELOS</w:t>
      </w:r>
      <w:r w:rsidRPr="00CF6492">
        <w:rPr>
          <w:rFonts w:cstheme="minorHAnsi"/>
          <w:b/>
          <w:sz w:val="24"/>
          <w:szCs w:val="24"/>
        </w:rPr>
        <w:t xml:space="preserve"> SETORES DE GESTÃO DE PESSOAS </w:t>
      </w:r>
      <w:bookmarkStart w:id="0" w:name="_GoBack"/>
      <w:bookmarkEnd w:id="0"/>
    </w:p>
    <w:p w:rsidR="00D30D2A" w:rsidRPr="00CF6492" w:rsidRDefault="00D30D2A" w:rsidP="00D30D2A">
      <w:pPr>
        <w:spacing w:before="120" w:after="120" w:line="240" w:lineRule="auto"/>
        <w:jc w:val="center"/>
        <w:rPr>
          <w:rFonts w:cstheme="minorHAnsi"/>
          <w:b/>
          <w:sz w:val="24"/>
          <w:szCs w:val="24"/>
        </w:rPr>
      </w:pPr>
      <w:r w:rsidRPr="00CF6492">
        <w:rPr>
          <w:rFonts w:cstheme="minorHAnsi"/>
          <w:b/>
          <w:sz w:val="24"/>
          <w:szCs w:val="24"/>
        </w:rPr>
        <w:t>DAS UNIDADES DE EDUCAÇÃO</w:t>
      </w:r>
      <w:r w:rsidR="00CF6492">
        <w:rPr>
          <w:rFonts w:cstheme="minorHAnsi"/>
          <w:b/>
          <w:sz w:val="24"/>
          <w:szCs w:val="24"/>
        </w:rPr>
        <w:t xml:space="preserve"> E SAÚDE E DAS UNIDADES DE EDUCAÇÃO</w:t>
      </w:r>
      <w:r w:rsidR="00277B92">
        <w:rPr>
          <w:rFonts w:cstheme="minorHAnsi"/>
          <w:b/>
          <w:sz w:val="24"/>
          <w:szCs w:val="24"/>
        </w:rPr>
        <w:t xml:space="preserve"> DA UPE</w:t>
      </w:r>
    </w:p>
    <w:p w:rsidR="00D30D2A" w:rsidRPr="00CF6492" w:rsidRDefault="00D30D2A" w:rsidP="00D30D2A">
      <w:pPr>
        <w:pStyle w:val="Default"/>
        <w:tabs>
          <w:tab w:val="left" w:pos="426"/>
        </w:tabs>
        <w:spacing w:before="120" w:after="120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:rsidR="00D30D2A" w:rsidRPr="00CF6492" w:rsidRDefault="00D30D2A" w:rsidP="00D30D2A">
      <w:pPr>
        <w:pStyle w:val="Default"/>
        <w:numPr>
          <w:ilvl w:val="0"/>
          <w:numId w:val="1"/>
        </w:numPr>
        <w:tabs>
          <w:tab w:val="left" w:pos="426"/>
        </w:tabs>
        <w:spacing w:before="120" w:after="120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CF6492">
        <w:rPr>
          <w:rFonts w:asciiTheme="minorHAnsi" w:hAnsiTheme="minorHAnsi" w:cstheme="minorHAnsi"/>
          <w:color w:val="auto"/>
          <w:sz w:val="22"/>
          <w:szCs w:val="22"/>
        </w:rPr>
        <w:t>Verificar no</w:t>
      </w:r>
      <w:r w:rsidR="00EA0FF2">
        <w:rPr>
          <w:rFonts w:asciiTheme="minorHAnsi" w:hAnsiTheme="minorHAnsi" w:cstheme="minorHAnsi"/>
          <w:color w:val="auto"/>
          <w:sz w:val="22"/>
          <w:szCs w:val="22"/>
        </w:rPr>
        <w:t xml:space="preserve"> Sistema de Gestão de Desempenho – SGD, no </w:t>
      </w:r>
      <w:r w:rsidRPr="00CF6492">
        <w:rPr>
          <w:rFonts w:asciiTheme="minorHAnsi" w:hAnsiTheme="minorHAnsi" w:cstheme="minorHAnsi"/>
          <w:color w:val="auto"/>
          <w:sz w:val="22"/>
          <w:szCs w:val="22"/>
        </w:rPr>
        <w:t xml:space="preserve">período de </w:t>
      </w:r>
      <w:r w:rsidR="00E00243" w:rsidRPr="00E00243">
        <w:rPr>
          <w:rFonts w:asciiTheme="minorHAnsi" w:hAnsiTheme="minorHAnsi" w:cstheme="minorHAnsi"/>
          <w:b/>
          <w:color w:val="auto"/>
          <w:sz w:val="22"/>
          <w:szCs w:val="22"/>
        </w:rPr>
        <w:t>14</w:t>
      </w:r>
      <w:r w:rsidRPr="00E00243">
        <w:rPr>
          <w:rFonts w:asciiTheme="minorHAnsi" w:hAnsiTheme="minorHAnsi" w:cstheme="minorHAnsi"/>
          <w:b/>
          <w:color w:val="auto"/>
          <w:sz w:val="22"/>
          <w:szCs w:val="22"/>
        </w:rPr>
        <w:t xml:space="preserve"> </w:t>
      </w:r>
      <w:proofErr w:type="spellStart"/>
      <w:r w:rsidRPr="00E00243">
        <w:rPr>
          <w:rFonts w:asciiTheme="minorHAnsi" w:hAnsiTheme="minorHAnsi" w:cstheme="minorHAnsi"/>
          <w:b/>
          <w:color w:val="auto"/>
          <w:sz w:val="22"/>
          <w:szCs w:val="22"/>
        </w:rPr>
        <w:t>de</w:t>
      </w:r>
      <w:proofErr w:type="spellEnd"/>
      <w:r w:rsidRPr="00EA0FF2">
        <w:rPr>
          <w:rFonts w:asciiTheme="minorHAnsi" w:hAnsiTheme="minorHAnsi" w:cstheme="minorHAnsi"/>
          <w:b/>
          <w:color w:val="auto"/>
          <w:sz w:val="22"/>
          <w:szCs w:val="22"/>
        </w:rPr>
        <w:t xml:space="preserve"> </w:t>
      </w:r>
      <w:r w:rsidR="00CB66EB">
        <w:rPr>
          <w:rFonts w:asciiTheme="minorHAnsi" w:hAnsiTheme="minorHAnsi" w:cstheme="minorHAnsi"/>
          <w:b/>
          <w:color w:val="auto"/>
          <w:sz w:val="22"/>
          <w:szCs w:val="22"/>
        </w:rPr>
        <w:t>setembro</w:t>
      </w:r>
      <w:r w:rsidRPr="00EA0FF2">
        <w:rPr>
          <w:rFonts w:asciiTheme="minorHAnsi" w:hAnsiTheme="minorHAnsi" w:cstheme="minorHAnsi"/>
          <w:b/>
          <w:color w:val="auto"/>
          <w:sz w:val="22"/>
          <w:szCs w:val="22"/>
        </w:rPr>
        <w:t xml:space="preserve"> a </w:t>
      </w:r>
      <w:r w:rsidR="002F0495">
        <w:rPr>
          <w:rFonts w:asciiTheme="minorHAnsi" w:hAnsiTheme="minorHAnsi" w:cstheme="minorHAnsi"/>
          <w:b/>
          <w:color w:val="auto"/>
          <w:sz w:val="22"/>
          <w:szCs w:val="22"/>
        </w:rPr>
        <w:t>1</w:t>
      </w:r>
      <w:r w:rsidR="00E00243">
        <w:rPr>
          <w:rFonts w:asciiTheme="minorHAnsi" w:hAnsiTheme="minorHAnsi" w:cstheme="minorHAnsi"/>
          <w:b/>
          <w:color w:val="auto"/>
          <w:sz w:val="22"/>
          <w:szCs w:val="22"/>
        </w:rPr>
        <w:t>6</w:t>
      </w:r>
      <w:r w:rsidR="00EA0FF2">
        <w:rPr>
          <w:rFonts w:asciiTheme="minorHAnsi" w:hAnsiTheme="minorHAnsi" w:cstheme="minorHAnsi"/>
          <w:b/>
          <w:color w:val="auto"/>
          <w:sz w:val="22"/>
          <w:szCs w:val="22"/>
        </w:rPr>
        <w:t xml:space="preserve"> </w:t>
      </w:r>
      <w:r w:rsidRPr="00EA0FF2">
        <w:rPr>
          <w:rFonts w:asciiTheme="minorHAnsi" w:hAnsiTheme="minorHAnsi" w:cstheme="minorHAnsi"/>
          <w:b/>
          <w:color w:val="auto"/>
          <w:sz w:val="22"/>
          <w:szCs w:val="22"/>
        </w:rPr>
        <w:t xml:space="preserve">de </w:t>
      </w:r>
      <w:r w:rsidR="00CB66EB">
        <w:rPr>
          <w:rFonts w:asciiTheme="minorHAnsi" w:hAnsiTheme="minorHAnsi" w:cstheme="minorHAnsi"/>
          <w:b/>
          <w:color w:val="auto"/>
          <w:sz w:val="22"/>
          <w:szCs w:val="22"/>
        </w:rPr>
        <w:t>outu</w:t>
      </w:r>
      <w:r w:rsidR="00EA0FF2">
        <w:rPr>
          <w:rFonts w:asciiTheme="minorHAnsi" w:hAnsiTheme="minorHAnsi" w:cstheme="minorHAnsi"/>
          <w:b/>
          <w:color w:val="auto"/>
          <w:sz w:val="22"/>
          <w:szCs w:val="22"/>
        </w:rPr>
        <w:t>bro</w:t>
      </w:r>
      <w:r w:rsidR="00E2268D" w:rsidRPr="00EA0FF2">
        <w:rPr>
          <w:rFonts w:asciiTheme="minorHAnsi" w:hAnsiTheme="minorHAnsi" w:cstheme="minorHAnsi"/>
          <w:b/>
          <w:color w:val="auto"/>
          <w:sz w:val="22"/>
          <w:szCs w:val="22"/>
        </w:rPr>
        <w:t xml:space="preserve"> de </w:t>
      </w:r>
      <w:r w:rsidRPr="00EA0FF2">
        <w:rPr>
          <w:rFonts w:asciiTheme="minorHAnsi" w:hAnsiTheme="minorHAnsi" w:cstheme="minorHAnsi"/>
          <w:b/>
          <w:color w:val="auto"/>
          <w:sz w:val="22"/>
          <w:szCs w:val="22"/>
        </w:rPr>
        <w:t>20</w:t>
      </w:r>
      <w:r w:rsidR="00E00243">
        <w:rPr>
          <w:rFonts w:asciiTheme="minorHAnsi" w:hAnsiTheme="minorHAnsi" w:cstheme="minorHAnsi"/>
          <w:b/>
          <w:color w:val="auto"/>
          <w:sz w:val="22"/>
          <w:szCs w:val="22"/>
        </w:rPr>
        <w:t>20</w:t>
      </w:r>
      <w:r w:rsidRPr="00CF6492">
        <w:rPr>
          <w:rFonts w:asciiTheme="minorHAnsi" w:hAnsiTheme="minorHAnsi" w:cstheme="minorHAnsi"/>
          <w:color w:val="auto"/>
          <w:sz w:val="22"/>
          <w:szCs w:val="22"/>
        </w:rPr>
        <w:t xml:space="preserve">, possíveis inconsistências referentes às chefias ou às informações de </w:t>
      </w:r>
      <w:proofErr w:type="gramStart"/>
      <w:r w:rsidR="00E2268D" w:rsidRPr="00CF6492">
        <w:rPr>
          <w:rFonts w:asciiTheme="minorHAnsi" w:hAnsiTheme="minorHAnsi" w:cstheme="minorHAnsi"/>
          <w:color w:val="auto"/>
          <w:sz w:val="22"/>
          <w:szCs w:val="22"/>
        </w:rPr>
        <w:t>servidores</w:t>
      </w:r>
      <w:r w:rsidR="00252A1A" w:rsidRPr="00CF6492">
        <w:rPr>
          <w:rFonts w:asciiTheme="minorHAnsi" w:hAnsiTheme="minorHAnsi" w:cstheme="minorHAnsi"/>
          <w:color w:val="auto"/>
          <w:sz w:val="22"/>
          <w:szCs w:val="22"/>
        </w:rPr>
        <w:t>(</w:t>
      </w:r>
      <w:proofErr w:type="gramEnd"/>
      <w:r w:rsidR="00252A1A" w:rsidRPr="00CF6492">
        <w:rPr>
          <w:rFonts w:asciiTheme="minorHAnsi" w:hAnsiTheme="minorHAnsi" w:cstheme="minorHAnsi"/>
          <w:color w:val="auto"/>
          <w:sz w:val="22"/>
          <w:szCs w:val="22"/>
        </w:rPr>
        <w:t>as)</w:t>
      </w:r>
      <w:r w:rsidRPr="00CF6492">
        <w:rPr>
          <w:rFonts w:asciiTheme="minorHAnsi" w:hAnsiTheme="minorHAnsi" w:cstheme="minorHAnsi"/>
          <w:color w:val="auto"/>
          <w:sz w:val="22"/>
          <w:szCs w:val="22"/>
        </w:rPr>
        <w:t xml:space="preserve"> que estão sendo avaliados(as) na sua Unidade</w:t>
      </w:r>
      <w:r w:rsidR="00EA0FF2">
        <w:rPr>
          <w:rFonts w:asciiTheme="minorHAnsi" w:hAnsiTheme="minorHAnsi" w:cstheme="minorHAnsi"/>
          <w:color w:val="auto"/>
          <w:sz w:val="22"/>
          <w:szCs w:val="22"/>
        </w:rPr>
        <w:t xml:space="preserve"> e r</w:t>
      </w:r>
      <w:r w:rsidRPr="00CF6492">
        <w:rPr>
          <w:rFonts w:asciiTheme="minorHAnsi" w:hAnsiTheme="minorHAnsi" w:cstheme="minorHAnsi"/>
          <w:color w:val="auto"/>
          <w:sz w:val="22"/>
          <w:szCs w:val="22"/>
        </w:rPr>
        <w:t>ealizar as alterações necessárias.</w:t>
      </w:r>
    </w:p>
    <w:p w:rsidR="00E00243" w:rsidRPr="00E00243" w:rsidRDefault="00D30D2A" w:rsidP="00E00243">
      <w:pPr>
        <w:pStyle w:val="Default"/>
        <w:numPr>
          <w:ilvl w:val="0"/>
          <w:numId w:val="1"/>
        </w:numPr>
        <w:tabs>
          <w:tab w:val="left" w:pos="426"/>
        </w:tabs>
        <w:spacing w:before="120" w:after="120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E00243">
        <w:rPr>
          <w:rFonts w:asciiTheme="minorHAnsi" w:hAnsiTheme="minorHAnsi" w:cstheme="minorHAnsi"/>
          <w:color w:val="auto"/>
          <w:sz w:val="22"/>
          <w:szCs w:val="22"/>
        </w:rPr>
        <w:t>Divulgar amplamente o cronograma referente às etapas da avaliação de desempenho, conforme quadro abaixo:</w:t>
      </w:r>
    </w:p>
    <w:tbl>
      <w:tblPr>
        <w:tblStyle w:val="Tabelacomgrade"/>
        <w:tblW w:w="9979" w:type="dxa"/>
        <w:jc w:val="center"/>
        <w:tblLook w:val="04A0"/>
      </w:tblPr>
      <w:tblGrid>
        <w:gridCol w:w="2014"/>
        <w:gridCol w:w="3118"/>
        <w:gridCol w:w="2268"/>
        <w:gridCol w:w="2579"/>
      </w:tblGrid>
      <w:tr w:rsidR="00E00243" w:rsidRPr="00CF6492" w:rsidTr="00E00243">
        <w:trPr>
          <w:jc w:val="center"/>
        </w:trPr>
        <w:tc>
          <w:tcPr>
            <w:tcW w:w="9979" w:type="dxa"/>
            <w:gridSpan w:val="4"/>
            <w:shd w:val="clear" w:color="auto" w:fill="D9D9D9" w:themeFill="background1" w:themeFillShade="D9"/>
            <w:vAlign w:val="center"/>
          </w:tcPr>
          <w:p w:rsidR="00E00243" w:rsidRPr="00FF2F8C" w:rsidRDefault="00E00243" w:rsidP="00E00243">
            <w:pPr>
              <w:pStyle w:val="Default"/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r w:rsidRPr="00FF2F8C">
              <w:rPr>
                <w:rFonts w:ascii="Arial" w:hAnsi="Arial" w:cs="Arial"/>
                <w:b/>
                <w:color w:val="auto"/>
                <w:sz w:val="18"/>
                <w:szCs w:val="18"/>
              </w:rPr>
              <w:t xml:space="preserve">CRONOGRAMA DA AD DO </w:t>
            </w:r>
            <w:r w:rsidRPr="00FF2F8C">
              <w:rPr>
                <w:rFonts w:ascii="Arial" w:hAnsi="Arial" w:cs="Arial"/>
                <w:b/>
                <w:sz w:val="18"/>
                <w:szCs w:val="18"/>
              </w:rPr>
              <w:t>GRUPO OCUPACIONAL TÉCNICO EM GESTÃO UNIVERSITÁRIA</w:t>
            </w:r>
          </w:p>
        </w:tc>
      </w:tr>
      <w:tr w:rsidR="00E00243" w:rsidRPr="00CF6492" w:rsidTr="00E00243">
        <w:trPr>
          <w:trHeight w:val="639"/>
          <w:jc w:val="center"/>
        </w:trPr>
        <w:tc>
          <w:tcPr>
            <w:tcW w:w="2014" w:type="dxa"/>
            <w:vAlign w:val="center"/>
          </w:tcPr>
          <w:p w:rsidR="00E00243" w:rsidRDefault="00E00243" w:rsidP="00E00243">
            <w:pPr>
              <w:pStyle w:val="Default"/>
              <w:tabs>
                <w:tab w:val="left" w:pos="426"/>
              </w:tabs>
              <w:spacing w:before="120" w:after="120"/>
              <w:jc w:val="center"/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</w:pPr>
            <w:r w:rsidRPr="00CF6492"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  <w:t>PERÍODO AVALIATIVO</w:t>
            </w:r>
          </w:p>
          <w:p w:rsidR="00E00243" w:rsidRPr="00CF6492" w:rsidRDefault="00E00243" w:rsidP="00E00243">
            <w:pPr>
              <w:pStyle w:val="Default"/>
              <w:tabs>
                <w:tab w:val="left" w:pos="426"/>
              </w:tabs>
              <w:spacing w:before="120" w:after="120"/>
              <w:jc w:val="center"/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  <w:t>(AFERIÇÃO)</w:t>
            </w:r>
          </w:p>
        </w:tc>
        <w:tc>
          <w:tcPr>
            <w:tcW w:w="3118" w:type="dxa"/>
            <w:vAlign w:val="center"/>
          </w:tcPr>
          <w:p w:rsidR="00E00243" w:rsidRPr="00C67FBC" w:rsidRDefault="00E00243" w:rsidP="00E00243">
            <w:pPr>
              <w:pStyle w:val="Default"/>
              <w:tabs>
                <w:tab w:val="left" w:pos="426"/>
              </w:tabs>
              <w:spacing w:before="120" w:after="120"/>
              <w:jc w:val="center"/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</w:pPr>
            <w:r w:rsidRPr="00C67FBC"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  <w:t xml:space="preserve">PERÍODO DE REALIZAÇÃO </w:t>
            </w:r>
          </w:p>
        </w:tc>
        <w:tc>
          <w:tcPr>
            <w:tcW w:w="2268" w:type="dxa"/>
            <w:vAlign w:val="center"/>
          </w:tcPr>
          <w:p w:rsidR="00E00243" w:rsidRPr="00C67FBC" w:rsidRDefault="00E00243" w:rsidP="00E00243">
            <w:pPr>
              <w:pStyle w:val="Default"/>
              <w:tabs>
                <w:tab w:val="left" w:pos="426"/>
              </w:tabs>
              <w:spacing w:before="120" w:after="120"/>
              <w:jc w:val="center"/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</w:pPr>
            <w:r w:rsidRPr="00C67FBC"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  <w:t>PERÍODO DE RECURSO</w:t>
            </w:r>
          </w:p>
        </w:tc>
        <w:tc>
          <w:tcPr>
            <w:tcW w:w="2579" w:type="dxa"/>
            <w:vAlign w:val="center"/>
          </w:tcPr>
          <w:p w:rsidR="00E00243" w:rsidRPr="00CF6492" w:rsidRDefault="00E00243" w:rsidP="00E00243">
            <w:pPr>
              <w:pStyle w:val="Default"/>
              <w:tabs>
                <w:tab w:val="left" w:pos="426"/>
              </w:tabs>
              <w:spacing w:before="120" w:after="120"/>
              <w:jc w:val="center"/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</w:pPr>
            <w:r w:rsidRPr="00CF6492"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  <w:t>PUBLICAÇÃO DO RESULTADO FINAL</w:t>
            </w:r>
          </w:p>
        </w:tc>
      </w:tr>
      <w:tr w:rsidR="00E00243" w:rsidRPr="00CF6492" w:rsidTr="00E00243">
        <w:trPr>
          <w:trHeight w:val="736"/>
          <w:jc w:val="center"/>
        </w:trPr>
        <w:tc>
          <w:tcPr>
            <w:tcW w:w="2014" w:type="dxa"/>
            <w:vAlign w:val="center"/>
          </w:tcPr>
          <w:p w:rsidR="00E00243" w:rsidRPr="00CF6492" w:rsidRDefault="00E00243" w:rsidP="00E00243">
            <w:pPr>
              <w:pStyle w:val="Default"/>
              <w:tabs>
                <w:tab w:val="left" w:pos="426"/>
              </w:tabs>
              <w:spacing w:before="120" w:after="120"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proofErr w:type="gramStart"/>
            <w:r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dezembro</w:t>
            </w:r>
            <w:proofErr w:type="gramEnd"/>
            <w:r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/2019 a novem</w:t>
            </w:r>
            <w:r w:rsidRPr="00CF6492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bro/20</w:t>
            </w:r>
            <w:r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20</w:t>
            </w:r>
          </w:p>
        </w:tc>
        <w:tc>
          <w:tcPr>
            <w:tcW w:w="3118" w:type="dxa"/>
            <w:vAlign w:val="center"/>
          </w:tcPr>
          <w:p w:rsidR="00E00243" w:rsidRPr="00C67FBC" w:rsidRDefault="00E00243" w:rsidP="00E00243">
            <w:pPr>
              <w:pStyle w:val="Default"/>
              <w:tabs>
                <w:tab w:val="left" w:pos="426"/>
              </w:tabs>
              <w:spacing w:before="120" w:after="120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C67FBC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21 de </w:t>
            </w:r>
            <w:r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s</w:t>
            </w:r>
            <w:r w:rsidRPr="00C67FBC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etembro a 16 de </w:t>
            </w:r>
            <w:r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o</w:t>
            </w:r>
            <w:r w:rsidRPr="00C67FBC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utubro de 2020</w:t>
            </w:r>
          </w:p>
        </w:tc>
        <w:tc>
          <w:tcPr>
            <w:tcW w:w="2268" w:type="dxa"/>
            <w:vAlign w:val="center"/>
          </w:tcPr>
          <w:p w:rsidR="00E00243" w:rsidRPr="00C67FBC" w:rsidRDefault="00E00243" w:rsidP="00E00243">
            <w:pPr>
              <w:pStyle w:val="Default"/>
              <w:tabs>
                <w:tab w:val="left" w:pos="426"/>
              </w:tabs>
              <w:spacing w:before="120" w:after="120"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C67FBC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19 de </w:t>
            </w:r>
            <w:r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o</w:t>
            </w:r>
            <w:r w:rsidRPr="00C67FBC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utubro</w:t>
            </w:r>
            <w:r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 </w:t>
            </w:r>
            <w:r w:rsidRPr="00C67FBC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a 03 de novembro de 2020</w:t>
            </w:r>
          </w:p>
        </w:tc>
        <w:tc>
          <w:tcPr>
            <w:tcW w:w="2579" w:type="dxa"/>
            <w:vAlign w:val="center"/>
          </w:tcPr>
          <w:p w:rsidR="00E00243" w:rsidRPr="006F15C8" w:rsidRDefault="00E00243" w:rsidP="00E00243">
            <w:pPr>
              <w:pStyle w:val="Default"/>
              <w:tabs>
                <w:tab w:val="left" w:pos="426"/>
              </w:tabs>
              <w:spacing w:before="120" w:after="120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6F15C8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Até </w:t>
            </w:r>
            <w:r w:rsidRPr="006F15C8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2</w:t>
            </w:r>
            <w:r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6</w:t>
            </w:r>
            <w:r w:rsidRPr="006F15C8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 de </w:t>
            </w:r>
            <w:r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n</w:t>
            </w:r>
            <w:r w:rsidRPr="006F15C8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ovembro de 20</w:t>
            </w:r>
            <w:r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20</w:t>
            </w:r>
          </w:p>
        </w:tc>
      </w:tr>
    </w:tbl>
    <w:p w:rsidR="00D30D2A" w:rsidRPr="00CF6492" w:rsidRDefault="00D30D2A" w:rsidP="00D30D2A">
      <w:pPr>
        <w:pStyle w:val="Default"/>
        <w:numPr>
          <w:ilvl w:val="0"/>
          <w:numId w:val="1"/>
        </w:numPr>
        <w:tabs>
          <w:tab w:val="left" w:pos="426"/>
        </w:tabs>
        <w:spacing w:before="120" w:after="120"/>
        <w:ind w:hanging="357"/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CF6492">
        <w:rPr>
          <w:rFonts w:asciiTheme="minorHAnsi" w:hAnsiTheme="minorHAnsi" w:cstheme="minorHAnsi"/>
          <w:color w:val="auto"/>
          <w:sz w:val="22"/>
          <w:szCs w:val="22"/>
        </w:rPr>
        <w:t xml:space="preserve">Dar conhecimento prévio </w:t>
      </w:r>
      <w:proofErr w:type="gramStart"/>
      <w:r w:rsidRPr="00CF6492">
        <w:rPr>
          <w:rFonts w:asciiTheme="minorHAnsi" w:hAnsiTheme="minorHAnsi" w:cstheme="minorHAnsi"/>
          <w:color w:val="auto"/>
          <w:sz w:val="22"/>
          <w:szCs w:val="22"/>
        </w:rPr>
        <w:t>aos(</w:t>
      </w:r>
      <w:proofErr w:type="gramEnd"/>
      <w:r w:rsidRPr="00CF6492">
        <w:rPr>
          <w:rFonts w:asciiTheme="minorHAnsi" w:hAnsiTheme="minorHAnsi" w:cstheme="minorHAnsi"/>
          <w:color w:val="auto"/>
          <w:sz w:val="22"/>
          <w:szCs w:val="22"/>
        </w:rPr>
        <w:t xml:space="preserve">às) </w:t>
      </w:r>
      <w:r w:rsidR="00810285" w:rsidRPr="00CF6492">
        <w:rPr>
          <w:rFonts w:asciiTheme="minorHAnsi" w:hAnsiTheme="minorHAnsi" w:cstheme="minorHAnsi"/>
          <w:color w:val="auto"/>
          <w:sz w:val="22"/>
          <w:szCs w:val="22"/>
        </w:rPr>
        <w:t>servidores</w:t>
      </w:r>
      <w:r w:rsidR="00252A1A" w:rsidRPr="00CF6492">
        <w:rPr>
          <w:rFonts w:asciiTheme="minorHAnsi" w:hAnsiTheme="minorHAnsi" w:cstheme="minorHAnsi"/>
          <w:color w:val="auto"/>
          <w:sz w:val="22"/>
          <w:szCs w:val="22"/>
        </w:rPr>
        <w:t>(as)</w:t>
      </w:r>
      <w:r w:rsidRPr="00CF6492">
        <w:rPr>
          <w:rFonts w:asciiTheme="minorHAnsi" w:hAnsiTheme="minorHAnsi" w:cstheme="minorHAnsi"/>
          <w:color w:val="auto"/>
          <w:sz w:val="22"/>
          <w:szCs w:val="22"/>
        </w:rPr>
        <w:t xml:space="preserve"> d</w:t>
      </w:r>
      <w:r w:rsidR="00EA0FF2">
        <w:rPr>
          <w:rFonts w:asciiTheme="minorHAnsi" w:hAnsiTheme="minorHAnsi" w:cstheme="minorHAnsi"/>
          <w:color w:val="auto"/>
          <w:sz w:val="22"/>
          <w:szCs w:val="22"/>
        </w:rPr>
        <w:t>e todas a</w:t>
      </w:r>
      <w:r w:rsidR="007425E4">
        <w:rPr>
          <w:rFonts w:asciiTheme="minorHAnsi" w:hAnsiTheme="minorHAnsi" w:cstheme="minorHAnsi"/>
          <w:color w:val="auto"/>
          <w:sz w:val="22"/>
          <w:szCs w:val="22"/>
        </w:rPr>
        <w:t>s etapas  do processo da AD</w:t>
      </w:r>
      <w:r w:rsidRPr="00CF6492">
        <w:rPr>
          <w:rFonts w:asciiTheme="minorHAnsi" w:hAnsiTheme="minorHAnsi" w:cstheme="minorHAnsi"/>
          <w:color w:val="auto"/>
          <w:sz w:val="22"/>
          <w:szCs w:val="22"/>
        </w:rPr>
        <w:t xml:space="preserve">, informando detalhadamente: quais os(as) </w:t>
      </w:r>
      <w:r w:rsidR="00810285" w:rsidRPr="00CF6492">
        <w:rPr>
          <w:rFonts w:asciiTheme="minorHAnsi" w:hAnsiTheme="minorHAnsi" w:cstheme="minorHAnsi"/>
          <w:color w:val="auto"/>
          <w:sz w:val="22"/>
          <w:szCs w:val="22"/>
        </w:rPr>
        <w:t>servidor</w:t>
      </w:r>
      <w:r w:rsidR="00E2508B" w:rsidRPr="00CF6492">
        <w:rPr>
          <w:rFonts w:asciiTheme="minorHAnsi" w:hAnsiTheme="minorHAnsi" w:cstheme="minorHAnsi"/>
          <w:color w:val="auto"/>
          <w:sz w:val="22"/>
          <w:szCs w:val="22"/>
        </w:rPr>
        <w:t>es</w:t>
      </w:r>
      <w:r w:rsidR="00252A1A" w:rsidRPr="00CF6492">
        <w:rPr>
          <w:rFonts w:asciiTheme="minorHAnsi" w:hAnsiTheme="minorHAnsi" w:cstheme="minorHAnsi"/>
          <w:color w:val="auto"/>
          <w:sz w:val="22"/>
          <w:szCs w:val="22"/>
        </w:rPr>
        <w:t>(as)</w:t>
      </w:r>
      <w:r w:rsidR="00E2508B" w:rsidRPr="00CF6492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CF6492">
        <w:rPr>
          <w:rFonts w:asciiTheme="minorHAnsi" w:hAnsiTheme="minorHAnsi" w:cstheme="minorHAnsi"/>
          <w:color w:val="auto"/>
          <w:sz w:val="22"/>
          <w:szCs w:val="22"/>
        </w:rPr>
        <w:t xml:space="preserve">que deverão participar da </w:t>
      </w:r>
      <w:r w:rsidR="00E2508B" w:rsidRPr="00CF6492">
        <w:rPr>
          <w:rFonts w:asciiTheme="minorHAnsi" w:hAnsiTheme="minorHAnsi" w:cstheme="minorHAnsi"/>
          <w:color w:val="auto"/>
          <w:sz w:val="22"/>
          <w:szCs w:val="22"/>
        </w:rPr>
        <w:t xml:space="preserve">referida </w:t>
      </w:r>
      <w:r w:rsidRPr="00CF6492">
        <w:rPr>
          <w:rFonts w:asciiTheme="minorHAnsi" w:hAnsiTheme="minorHAnsi" w:cstheme="minorHAnsi"/>
          <w:color w:val="auto"/>
          <w:sz w:val="22"/>
          <w:szCs w:val="22"/>
        </w:rPr>
        <w:t xml:space="preserve">Avaliação, </w:t>
      </w:r>
      <w:r w:rsidR="00E2508B" w:rsidRPr="00CF6492">
        <w:rPr>
          <w:rFonts w:asciiTheme="minorHAnsi" w:hAnsiTheme="minorHAnsi" w:cstheme="minorHAnsi"/>
          <w:color w:val="auto"/>
          <w:sz w:val="22"/>
          <w:szCs w:val="22"/>
        </w:rPr>
        <w:t xml:space="preserve">bem como quem serão </w:t>
      </w:r>
      <w:r w:rsidR="003A002F" w:rsidRPr="00CF6492">
        <w:rPr>
          <w:rFonts w:asciiTheme="minorHAnsi" w:hAnsiTheme="minorHAnsi" w:cstheme="minorHAnsi"/>
          <w:color w:val="auto"/>
          <w:sz w:val="22"/>
          <w:szCs w:val="22"/>
        </w:rPr>
        <w:t xml:space="preserve">os(as) </w:t>
      </w:r>
      <w:r w:rsidRPr="00CF6492">
        <w:rPr>
          <w:rFonts w:asciiTheme="minorHAnsi" w:hAnsiTheme="minorHAnsi" w:cstheme="minorHAnsi"/>
          <w:color w:val="auto"/>
          <w:sz w:val="22"/>
          <w:szCs w:val="22"/>
        </w:rPr>
        <w:t>avaliadores(as) e seus(suas)</w:t>
      </w:r>
      <w:r w:rsidR="00E00243">
        <w:rPr>
          <w:rFonts w:asciiTheme="minorHAnsi" w:hAnsiTheme="minorHAnsi" w:cstheme="minorHAnsi"/>
          <w:color w:val="auto"/>
          <w:sz w:val="22"/>
          <w:szCs w:val="22"/>
        </w:rPr>
        <w:t xml:space="preserve"> respectivos(as) avaliados(as)</w:t>
      </w:r>
      <w:r w:rsidR="00E2508B" w:rsidRPr="00CF6492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CF6492">
        <w:rPr>
          <w:rFonts w:asciiTheme="minorHAnsi" w:hAnsiTheme="minorHAnsi" w:cstheme="minorHAnsi"/>
          <w:color w:val="auto"/>
          <w:sz w:val="22"/>
          <w:szCs w:val="22"/>
        </w:rPr>
        <w:t xml:space="preserve">e </w:t>
      </w:r>
      <w:r w:rsidRPr="00CF6492">
        <w:rPr>
          <w:rFonts w:asciiTheme="minorHAnsi" w:hAnsiTheme="minorHAnsi" w:cstheme="minorHAnsi"/>
          <w:i/>
          <w:color w:val="auto"/>
          <w:sz w:val="22"/>
          <w:szCs w:val="22"/>
        </w:rPr>
        <w:t>link</w:t>
      </w:r>
      <w:r w:rsidR="00E2508B" w:rsidRPr="00CF6492">
        <w:rPr>
          <w:rFonts w:asciiTheme="minorHAnsi" w:hAnsiTheme="minorHAnsi" w:cstheme="minorHAnsi"/>
          <w:color w:val="auto"/>
          <w:sz w:val="22"/>
          <w:szCs w:val="22"/>
        </w:rPr>
        <w:t xml:space="preserve"> de acesso </w:t>
      </w:r>
      <w:r w:rsidR="00810285" w:rsidRPr="00CF6492">
        <w:rPr>
          <w:rFonts w:asciiTheme="minorHAnsi" w:hAnsiTheme="minorHAnsi" w:cstheme="minorHAnsi"/>
          <w:color w:val="auto"/>
          <w:sz w:val="22"/>
          <w:szCs w:val="22"/>
        </w:rPr>
        <w:t>à Avaliação Comportamental (Autoavaliação e Avaliação de Chefia</w:t>
      </w:r>
      <w:r w:rsidR="00252A1A" w:rsidRPr="00CF6492">
        <w:rPr>
          <w:rFonts w:asciiTheme="minorHAnsi" w:hAnsiTheme="minorHAnsi" w:cstheme="minorHAnsi"/>
          <w:color w:val="auto"/>
          <w:sz w:val="22"/>
          <w:szCs w:val="22"/>
        </w:rPr>
        <w:t>)</w:t>
      </w:r>
      <w:r w:rsidR="00810285" w:rsidRPr="00CF6492">
        <w:rPr>
          <w:rFonts w:asciiTheme="minorHAnsi" w:hAnsiTheme="minorHAnsi" w:cstheme="minorHAnsi"/>
          <w:color w:val="auto"/>
          <w:sz w:val="22"/>
          <w:szCs w:val="22"/>
        </w:rPr>
        <w:t>, através do</w:t>
      </w:r>
      <w:r w:rsidRPr="00CF6492">
        <w:rPr>
          <w:rFonts w:asciiTheme="minorHAnsi" w:hAnsiTheme="minorHAnsi" w:cstheme="minorHAnsi"/>
          <w:color w:val="auto"/>
          <w:sz w:val="22"/>
          <w:szCs w:val="22"/>
        </w:rPr>
        <w:t xml:space="preserve"> endereço</w:t>
      </w:r>
      <w:r w:rsidR="00810285" w:rsidRPr="00CF6492">
        <w:rPr>
          <w:rFonts w:asciiTheme="minorHAnsi" w:hAnsiTheme="minorHAnsi" w:cstheme="minorHAnsi"/>
          <w:color w:val="auto"/>
          <w:sz w:val="22"/>
          <w:szCs w:val="22"/>
        </w:rPr>
        <w:t xml:space="preserve"> eletrônico </w:t>
      </w:r>
      <w:hyperlink r:id="rId8" w:history="1">
        <w:r w:rsidR="00CB607E" w:rsidRPr="00CF6492">
          <w:rPr>
            <w:rStyle w:val="Hyperlink"/>
            <w:rFonts w:asciiTheme="minorHAnsi" w:hAnsiTheme="minorHAnsi" w:cstheme="minorHAnsi"/>
            <w:b/>
            <w:sz w:val="22"/>
            <w:szCs w:val="22"/>
          </w:rPr>
          <w:t>https://www.gestaododesempenho.pe.gov.br</w:t>
        </w:r>
      </w:hyperlink>
    </w:p>
    <w:p w:rsidR="00D30D2A" w:rsidRPr="00CF6492" w:rsidRDefault="00D30D2A" w:rsidP="00D30D2A">
      <w:pPr>
        <w:pStyle w:val="Default"/>
        <w:numPr>
          <w:ilvl w:val="0"/>
          <w:numId w:val="1"/>
        </w:numPr>
        <w:tabs>
          <w:tab w:val="left" w:pos="426"/>
          <w:tab w:val="left" w:pos="567"/>
          <w:tab w:val="left" w:pos="851"/>
        </w:tabs>
        <w:spacing w:before="120" w:after="120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CF6492">
        <w:rPr>
          <w:rFonts w:asciiTheme="minorHAnsi" w:hAnsiTheme="minorHAnsi" w:cstheme="minorHAnsi"/>
          <w:color w:val="auto"/>
          <w:sz w:val="22"/>
          <w:szCs w:val="22"/>
        </w:rPr>
        <w:t xml:space="preserve">Prestar orientações </w:t>
      </w:r>
      <w:proofErr w:type="gramStart"/>
      <w:r w:rsidRPr="00CF6492">
        <w:rPr>
          <w:rFonts w:asciiTheme="minorHAnsi" w:hAnsiTheme="minorHAnsi" w:cstheme="minorHAnsi"/>
          <w:color w:val="auto"/>
          <w:sz w:val="22"/>
          <w:szCs w:val="22"/>
        </w:rPr>
        <w:t>aos(</w:t>
      </w:r>
      <w:proofErr w:type="gramEnd"/>
      <w:r w:rsidRPr="00CF6492">
        <w:rPr>
          <w:rFonts w:asciiTheme="minorHAnsi" w:hAnsiTheme="minorHAnsi" w:cstheme="minorHAnsi"/>
          <w:color w:val="auto"/>
          <w:sz w:val="22"/>
          <w:szCs w:val="22"/>
        </w:rPr>
        <w:t>às) ocupantes de cargos de liderança (avaliadores/as) como deverão</w:t>
      </w:r>
      <w:r w:rsidR="001D64AC" w:rsidRPr="00CF6492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CF6492">
        <w:rPr>
          <w:rFonts w:asciiTheme="minorHAnsi" w:hAnsiTheme="minorHAnsi" w:cstheme="minorHAnsi"/>
          <w:color w:val="auto"/>
          <w:sz w:val="22"/>
          <w:szCs w:val="22"/>
        </w:rPr>
        <w:t xml:space="preserve">proceder no momento de realização da avaliação dos(as) </w:t>
      </w:r>
      <w:r w:rsidR="00810285" w:rsidRPr="00CF6492">
        <w:rPr>
          <w:rFonts w:asciiTheme="minorHAnsi" w:hAnsiTheme="minorHAnsi" w:cstheme="minorHAnsi"/>
          <w:color w:val="auto"/>
          <w:sz w:val="22"/>
          <w:szCs w:val="22"/>
        </w:rPr>
        <w:t>servidores</w:t>
      </w:r>
      <w:r w:rsidR="00252A1A" w:rsidRPr="00CF6492">
        <w:rPr>
          <w:rFonts w:asciiTheme="minorHAnsi" w:hAnsiTheme="minorHAnsi" w:cstheme="minorHAnsi"/>
          <w:color w:val="auto"/>
          <w:sz w:val="22"/>
          <w:szCs w:val="22"/>
        </w:rPr>
        <w:t>(as)</w:t>
      </w:r>
      <w:r w:rsidRPr="00CF6492">
        <w:rPr>
          <w:rFonts w:asciiTheme="minorHAnsi" w:hAnsiTheme="minorHAnsi" w:cstheme="minorHAnsi"/>
          <w:color w:val="auto"/>
          <w:sz w:val="22"/>
          <w:szCs w:val="22"/>
        </w:rPr>
        <w:t xml:space="preserve"> sob sua responsabilidade. É importante lembrar a </w:t>
      </w:r>
      <w:proofErr w:type="gramStart"/>
      <w:r w:rsidRPr="00CF6492">
        <w:rPr>
          <w:rFonts w:asciiTheme="minorHAnsi" w:hAnsiTheme="minorHAnsi" w:cstheme="minorHAnsi"/>
          <w:color w:val="auto"/>
          <w:sz w:val="22"/>
          <w:szCs w:val="22"/>
        </w:rPr>
        <w:t>todos(</w:t>
      </w:r>
      <w:proofErr w:type="gramEnd"/>
      <w:r w:rsidRPr="00CF6492">
        <w:rPr>
          <w:rFonts w:asciiTheme="minorHAnsi" w:hAnsiTheme="minorHAnsi" w:cstheme="minorHAnsi"/>
          <w:color w:val="auto"/>
          <w:sz w:val="22"/>
          <w:szCs w:val="22"/>
        </w:rPr>
        <w:t>as) os(as) avaliadores(as) que deverão acessar o endereço eletrônico</w:t>
      </w:r>
      <w:r w:rsidR="00194079" w:rsidRPr="00CF6492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hyperlink r:id="rId9" w:history="1">
        <w:r w:rsidR="00CB607E" w:rsidRPr="00CF6492">
          <w:rPr>
            <w:rStyle w:val="Hyperlink"/>
            <w:rFonts w:asciiTheme="minorHAnsi" w:hAnsiTheme="minorHAnsi" w:cstheme="minorHAnsi"/>
            <w:b/>
            <w:sz w:val="22"/>
            <w:szCs w:val="22"/>
          </w:rPr>
          <w:t>https://www.gestaododesempenho.pe.gov.br</w:t>
        </w:r>
      </w:hyperlink>
      <w:r w:rsidRPr="00CF6492">
        <w:rPr>
          <w:rFonts w:asciiTheme="minorHAnsi" w:hAnsiTheme="minorHAnsi" w:cstheme="minorHAnsi"/>
          <w:color w:val="auto"/>
          <w:sz w:val="22"/>
          <w:szCs w:val="22"/>
        </w:rPr>
        <w:t xml:space="preserve"> e, em seguida,</w:t>
      </w:r>
      <w:r w:rsidR="00194079" w:rsidRPr="00CF6492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CF6492">
        <w:rPr>
          <w:rFonts w:asciiTheme="minorHAnsi" w:hAnsiTheme="minorHAnsi" w:cstheme="minorHAnsi"/>
          <w:color w:val="auto"/>
          <w:sz w:val="22"/>
          <w:szCs w:val="22"/>
        </w:rPr>
        <w:t>clicar</w:t>
      </w:r>
      <w:r w:rsidR="00194079" w:rsidRPr="00CF6492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CF6492">
        <w:rPr>
          <w:rFonts w:asciiTheme="minorHAnsi" w:hAnsiTheme="minorHAnsi" w:cstheme="minorHAnsi"/>
          <w:color w:val="auto"/>
          <w:sz w:val="22"/>
          <w:szCs w:val="22"/>
        </w:rPr>
        <w:t xml:space="preserve">no </w:t>
      </w:r>
      <w:r w:rsidRPr="00CF6492">
        <w:rPr>
          <w:rFonts w:asciiTheme="minorHAnsi" w:hAnsiTheme="minorHAnsi" w:cstheme="minorHAnsi"/>
          <w:i/>
          <w:color w:val="auto"/>
          <w:sz w:val="22"/>
          <w:szCs w:val="22"/>
        </w:rPr>
        <w:t>link</w:t>
      </w:r>
      <w:r w:rsidRPr="00CF6492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CF6492">
        <w:rPr>
          <w:rFonts w:asciiTheme="minorHAnsi" w:hAnsiTheme="minorHAnsi" w:cstheme="minorHAnsi"/>
          <w:b/>
          <w:color w:val="auto"/>
          <w:sz w:val="22"/>
          <w:szCs w:val="22"/>
          <w:u w:val="single"/>
        </w:rPr>
        <w:t>consultar</w:t>
      </w:r>
      <w:r w:rsidR="00CB607E" w:rsidRPr="00CF6492">
        <w:rPr>
          <w:rFonts w:asciiTheme="minorHAnsi" w:hAnsiTheme="minorHAnsi" w:cstheme="minorHAnsi"/>
          <w:b/>
          <w:color w:val="auto"/>
          <w:sz w:val="22"/>
          <w:szCs w:val="22"/>
        </w:rPr>
        <w:t xml:space="preserve"> </w:t>
      </w:r>
      <w:r w:rsidRPr="00CF6492">
        <w:rPr>
          <w:rFonts w:asciiTheme="minorHAnsi" w:hAnsiTheme="minorHAnsi" w:cstheme="minorHAnsi"/>
          <w:color w:val="auto"/>
          <w:sz w:val="22"/>
          <w:szCs w:val="22"/>
        </w:rPr>
        <w:t>(sem preenchimento de nomes)</w:t>
      </w:r>
      <w:r w:rsidR="0047724D" w:rsidRPr="00CF6492">
        <w:rPr>
          <w:rFonts w:asciiTheme="minorHAnsi" w:hAnsiTheme="minorHAnsi" w:cstheme="minorHAnsi"/>
          <w:color w:val="auto"/>
          <w:sz w:val="22"/>
          <w:szCs w:val="22"/>
        </w:rPr>
        <w:t>,</w:t>
      </w:r>
      <w:r w:rsidRPr="00CF6492">
        <w:rPr>
          <w:rFonts w:asciiTheme="minorHAnsi" w:hAnsiTheme="minorHAnsi" w:cstheme="minorHAnsi"/>
          <w:color w:val="auto"/>
          <w:sz w:val="22"/>
          <w:szCs w:val="22"/>
        </w:rPr>
        <w:t xml:space="preserve"> onde aparecerá a relação de todos</w:t>
      </w:r>
      <w:r w:rsidR="0047724D" w:rsidRPr="00CF6492">
        <w:rPr>
          <w:rFonts w:asciiTheme="minorHAnsi" w:hAnsiTheme="minorHAnsi" w:cstheme="minorHAnsi"/>
          <w:color w:val="auto"/>
          <w:sz w:val="22"/>
          <w:szCs w:val="22"/>
        </w:rPr>
        <w:t>(as)</w:t>
      </w:r>
      <w:r w:rsidRPr="00CF6492">
        <w:rPr>
          <w:rFonts w:asciiTheme="minorHAnsi" w:hAnsiTheme="minorHAnsi" w:cstheme="minorHAnsi"/>
          <w:color w:val="auto"/>
          <w:sz w:val="22"/>
          <w:szCs w:val="22"/>
        </w:rPr>
        <w:t xml:space="preserve"> os</w:t>
      </w:r>
      <w:r w:rsidR="0047724D" w:rsidRPr="00CF6492">
        <w:rPr>
          <w:rFonts w:asciiTheme="minorHAnsi" w:hAnsiTheme="minorHAnsi" w:cstheme="minorHAnsi"/>
          <w:color w:val="auto"/>
          <w:sz w:val="22"/>
          <w:szCs w:val="22"/>
        </w:rPr>
        <w:t>(as)</w:t>
      </w:r>
      <w:r w:rsidRPr="00CF6492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810285" w:rsidRPr="00CF6492">
        <w:rPr>
          <w:rFonts w:asciiTheme="minorHAnsi" w:hAnsiTheme="minorHAnsi" w:cstheme="minorHAnsi"/>
          <w:color w:val="auto"/>
          <w:sz w:val="22"/>
          <w:szCs w:val="22"/>
        </w:rPr>
        <w:t>servidores</w:t>
      </w:r>
      <w:r w:rsidR="00252A1A" w:rsidRPr="00CF6492">
        <w:rPr>
          <w:rFonts w:asciiTheme="minorHAnsi" w:hAnsiTheme="minorHAnsi" w:cstheme="minorHAnsi"/>
          <w:color w:val="auto"/>
          <w:sz w:val="22"/>
          <w:szCs w:val="22"/>
        </w:rPr>
        <w:t>(as)</w:t>
      </w:r>
      <w:r w:rsidRPr="00CF6492">
        <w:rPr>
          <w:rFonts w:asciiTheme="minorHAnsi" w:hAnsiTheme="minorHAnsi" w:cstheme="minorHAnsi"/>
          <w:color w:val="auto"/>
          <w:sz w:val="22"/>
          <w:szCs w:val="22"/>
        </w:rPr>
        <w:t xml:space="preserve"> a serem avaliados</w:t>
      </w:r>
      <w:r w:rsidR="0047724D" w:rsidRPr="00CF6492">
        <w:rPr>
          <w:rFonts w:asciiTheme="minorHAnsi" w:hAnsiTheme="minorHAnsi" w:cstheme="minorHAnsi"/>
          <w:color w:val="auto"/>
          <w:sz w:val="22"/>
          <w:szCs w:val="22"/>
        </w:rPr>
        <w:t>(as)</w:t>
      </w:r>
      <w:r w:rsidRPr="00CF6492">
        <w:rPr>
          <w:rFonts w:asciiTheme="minorHAnsi" w:hAnsiTheme="minorHAnsi" w:cstheme="minorHAnsi"/>
          <w:color w:val="auto"/>
          <w:sz w:val="22"/>
          <w:szCs w:val="22"/>
        </w:rPr>
        <w:t>. Ainda,</w:t>
      </w:r>
      <w:r w:rsidR="00194079" w:rsidRPr="00CF6492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CF6492">
        <w:rPr>
          <w:rFonts w:asciiTheme="minorHAnsi" w:hAnsiTheme="minorHAnsi" w:cstheme="minorHAnsi"/>
          <w:color w:val="auto"/>
          <w:sz w:val="22"/>
          <w:szCs w:val="22"/>
        </w:rPr>
        <w:t xml:space="preserve">vale ressaltar que </w:t>
      </w:r>
      <w:proofErr w:type="gramStart"/>
      <w:r w:rsidRPr="00CF6492">
        <w:rPr>
          <w:rFonts w:asciiTheme="minorHAnsi" w:hAnsiTheme="minorHAnsi" w:cstheme="minorHAnsi"/>
          <w:color w:val="auto"/>
          <w:sz w:val="22"/>
          <w:szCs w:val="22"/>
        </w:rPr>
        <w:t>os(</w:t>
      </w:r>
      <w:proofErr w:type="gramEnd"/>
      <w:r w:rsidRPr="00CF6492">
        <w:rPr>
          <w:rFonts w:asciiTheme="minorHAnsi" w:hAnsiTheme="minorHAnsi" w:cstheme="minorHAnsi"/>
          <w:color w:val="auto"/>
          <w:sz w:val="22"/>
          <w:szCs w:val="22"/>
        </w:rPr>
        <w:t xml:space="preserve">as) avaliadores(as) terão, impreterivelmente, </w:t>
      </w:r>
      <w:r w:rsidRPr="006C2C59">
        <w:rPr>
          <w:rFonts w:asciiTheme="minorHAnsi" w:hAnsiTheme="minorHAnsi" w:cstheme="minorHAnsi"/>
          <w:b/>
          <w:color w:val="auto"/>
          <w:sz w:val="22"/>
          <w:szCs w:val="22"/>
        </w:rPr>
        <w:t xml:space="preserve">até o dia </w:t>
      </w:r>
      <w:r w:rsidR="007425E4">
        <w:rPr>
          <w:rFonts w:asciiTheme="minorHAnsi" w:hAnsiTheme="minorHAnsi" w:cstheme="minorHAnsi"/>
          <w:b/>
          <w:color w:val="auto"/>
          <w:sz w:val="22"/>
          <w:szCs w:val="22"/>
        </w:rPr>
        <w:t>1</w:t>
      </w:r>
      <w:r w:rsidR="00E00243">
        <w:rPr>
          <w:rFonts w:asciiTheme="minorHAnsi" w:hAnsiTheme="minorHAnsi" w:cstheme="minorHAnsi"/>
          <w:b/>
          <w:color w:val="auto"/>
          <w:sz w:val="22"/>
          <w:szCs w:val="22"/>
        </w:rPr>
        <w:t>6</w:t>
      </w:r>
      <w:r w:rsidRPr="006C2C59">
        <w:rPr>
          <w:rFonts w:asciiTheme="minorHAnsi" w:hAnsiTheme="minorHAnsi" w:cstheme="minorHAnsi"/>
          <w:b/>
          <w:color w:val="auto"/>
          <w:sz w:val="22"/>
          <w:szCs w:val="22"/>
        </w:rPr>
        <w:t xml:space="preserve"> de </w:t>
      </w:r>
      <w:r w:rsidR="00CB66EB">
        <w:rPr>
          <w:rFonts w:asciiTheme="minorHAnsi" w:hAnsiTheme="minorHAnsi" w:cstheme="minorHAnsi"/>
          <w:b/>
          <w:color w:val="auto"/>
          <w:sz w:val="22"/>
          <w:szCs w:val="22"/>
        </w:rPr>
        <w:t>outubr</w:t>
      </w:r>
      <w:r w:rsidR="00D433B9" w:rsidRPr="006C2C59">
        <w:rPr>
          <w:rFonts w:asciiTheme="minorHAnsi" w:hAnsiTheme="minorHAnsi" w:cstheme="minorHAnsi"/>
          <w:b/>
          <w:color w:val="auto"/>
          <w:sz w:val="22"/>
          <w:szCs w:val="22"/>
        </w:rPr>
        <w:t>o</w:t>
      </w:r>
      <w:r w:rsidRPr="006C2C59">
        <w:rPr>
          <w:rFonts w:asciiTheme="minorHAnsi" w:hAnsiTheme="minorHAnsi" w:cstheme="minorHAnsi"/>
          <w:b/>
          <w:color w:val="auto"/>
          <w:sz w:val="22"/>
          <w:szCs w:val="22"/>
        </w:rPr>
        <w:t xml:space="preserve"> de 20</w:t>
      </w:r>
      <w:r w:rsidR="00E00243">
        <w:rPr>
          <w:rFonts w:asciiTheme="minorHAnsi" w:hAnsiTheme="minorHAnsi" w:cstheme="minorHAnsi"/>
          <w:b/>
          <w:color w:val="auto"/>
          <w:sz w:val="22"/>
          <w:szCs w:val="22"/>
        </w:rPr>
        <w:t>20</w:t>
      </w:r>
      <w:r w:rsidRPr="00CF6492">
        <w:rPr>
          <w:rFonts w:asciiTheme="minorHAnsi" w:hAnsiTheme="minorHAnsi" w:cstheme="minorHAnsi"/>
          <w:color w:val="auto"/>
          <w:sz w:val="22"/>
          <w:szCs w:val="22"/>
        </w:rPr>
        <w:t xml:space="preserve">, para concluírem o processo de validação das avaliações dos(as) </w:t>
      </w:r>
      <w:r w:rsidR="00252A1A" w:rsidRPr="00CF6492">
        <w:rPr>
          <w:rFonts w:asciiTheme="minorHAnsi" w:hAnsiTheme="minorHAnsi" w:cstheme="minorHAnsi"/>
          <w:color w:val="auto"/>
          <w:sz w:val="22"/>
          <w:szCs w:val="22"/>
        </w:rPr>
        <w:t>servidores(as)</w:t>
      </w:r>
      <w:r w:rsidRPr="00CF6492">
        <w:rPr>
          <w:rFonts w:asciiTheme="minorHAnsi" w:hAnsiTheme="minorHAnsi" w:cstheme="minorHAnsi"/>
          <w:color w:val="auto"/>
          <w:sz w:val="22"/>
          <w:szCs w:val="22"/>
        </w:rPr>
        <w:t xml:space="preserve"> sob sua responsabilidade.</w:t>
      </w:r>
    </w:p>
    <w:p w:rsidR="00D30D2A" w:rsidRPr="00CF6492" w:rsidRDefault="00D30D2A" w:rsidP="00D30D2A">
      <w:pPr>
        <w:pStyle w:val="Default"/>
        <w:numPr>
          <w:ilvl w:val="0"/>
          <w:numId w:val="1"/>
        </w:numPr>
        <w:tabs>
          <w:tab w:val="left" w:pos="426"/>
        </w:tabs>
        <w:spacing w:before="120" w:after="120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CF6492">
        <w:rPr>
          <w:rFonts w:asciiTheme="minorHAnsi" w:hAnsiTheme="minorHAnsi" w:cstheme="minorHAnsi"/>
          <w:color w:val="auto"/>
          <w:sz w:val="22"/>
          <w:szCs w:val="22"/>
        </w:rPr>
        <w:t xml:space="preserve">Acompanhar, semanalmente, </w:t>
      </w:r>
      <w:r w:rsidR="00F66475" w:rsidRPr="00CF6492">
        <w:rPr>
          <w:rFonts w:asciiTheme="minorHAnsi" w:hAnsiTheme="minorHAnsi" w:cstheme="minorHAnsi"/>
          <w:color w:val="auto"/>
          <w:sz w:val="22"/>
          <w:szCs w:val="22"/>
        </w:rPr>
        <w:t>no período de realização da A</w:t>
      </w:r>
      <w:r w:rsidR="007425E4">
        <w:rPr>
          <w:rFonts w:asciiTheme="minorHAnsi" w:hAnsiTheme="minorHAnsi" w:cstheme="minorHAnsi"/>
          <w:color w:val="auto"/>
          <w:sz w:val="22"/>
          <w:szCs w:val="22"/>
        </w:rPr>
        <w:t>valiação de Desempenho</w:t>
      </w:r>
      <w:r w:rsidR="00F66475" w:rsidRPr="00CF6492">
        <w:rPr>
          <w:rFonts w:asciiTheme="minorHAnsi" w:hAnsiTheme="minorHAnsi" w:cstheme="minorHAnsi"/>
          <w:color w:val="auto"/>
          <w:sz w:val="22"/>
          <w:szCs w:val="22"/>
        </w:rPr>
        <w:t xml:space="preserve">, </w:t>
      </w:r>
      <w:r w:rsidRPr="00CF6492">
        <w:rPr>
          <w:rFonts w:asciiTheme="minorHAnsi" w:hAnsiTheme="minorHAnsi" w:cstheme="minorHAnsi"/>
          <w:color w:val="auto"/>
          <w:sz w:val="22"/>
          <w:szCs w:val="22"/>
        </w:rPr>
        <w:t>o relatório do Sistema de Gestão de Desempenho</w:t>
      </w:r>
      <w:r w:rsidR="007425E4">
        <w:rPr>
          <w:rFonts w:asciiTheme="minorHAnsi" w:hAnsiTheme="minorHAnsi" w:cstheme="minorHAnsi"/>
          <w:color w:val="auto"/>
          <w:sz w:val="22"/>
          <w:szCs w:val="22"/>
        </w:rPr>
        <w:t>/</w:t>
      </w:r>
      <w:r w:rsidRPr="00CF6492">
        <w:rPr>
          <w:rFonts w:asciiTheme="minorHAnsi" w:hAnsiTheme="minorHAnsi" w:cstheme="minorHAnsi"/>
          <w:color w:val="auto"/>
          <w:sz w:val="22"/>
          <w:szCs w:val="22"/>
        </w:rPr>
        <w:t xml:space="preserve">SGD, a fim de verificar se falta alguma nota </w:t>
      </w:r>
      <w:proofErr w:type="gramStart"/>
      <w:r w:rsidRPr="00CF6492">
        <w:rPr>
          <w:rFonts w:asciiTheme="minorHAnsi" w:hAnsiTheme="minorHAnsi" w:cstheme="minorHAnsi"/>
          <w:color w:val="auto"/>
          <w:sz w:val="22"/>
          <w:szCs w:val="22"/>
        </w:rPr>
        <w:t>dos(</w:t>
      </w:r>
      <w:proofErr w:type="gramEnd"/>
      <w:r w:rsidRPr="00CF6492">
        <w:rPr>
          <w:rFonts w:asciiTheme="minorHAnsi" w:hAnsiTheme="minorHAnsi" w:cstheme="minorHAnsi"/>
          <w:color w:val="auto"/>
          <w:sz w:val="22"/>
          <w:szCs w:val="22"/>
        </w:rPr>
        <w:t xml:space="preserve">as) </w:t>
      </w:r>
      <w:r w:rsidR="00252A1A" w:rsidRPr="00CF6492">
        <w:rPr>
          <w:rFonts w:asciiTheme="minorHAnsi" w:hAnsiTheme="minorHAnsi" w:cstheme="minorHAnsi"/>
          <w:color w:val="auto"/>
          <w:sz w:val="22"/>
          <w:szCs w:val="22"/>
        </w:rPr>
        <w:t>servidores(as)</w:t>
      </w:r>
      <w:r w:rsidRPr="00CF6492">
        <w:rPr>
          <w:rFonts w:asciiTheme="minorHAnsi" w:hAnsiTheme="minorHAnsi" w:cstheme="minorHAnsi"/>
          <w:color w:val="auto"/>
          <w:sz w:val="22"/>
          <w:szCs w:val="22"/>
        </w:rPr>
        <w:t xml:space="preserve"> lotados(as) nessa Unidade. Em caso positivo, notificar,</w:t>
      </w:r>
      <w:r w:rsidR="00F66475" w:rsidRPr="00CF6492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CF6492">
        <w:rPr>
          <w:rFonts w:asciiTheme="minorHAnsi" w:hAnsiTheme="minorHAnsi" w:cstheme="minorHAnsi"/>
          <w:color w:val="auto"/>
          <w:sz w:val="22"/>
          <w:szCs w:val="22"/>
        </w:rPr>
        <w:t xml:space="preserve">imediatamente, </w:t>
      </w:r>
      <w:proofErr w:type="gramStart"/>
      <w:r w:rsidRPr="00CF6492">
        <w:rPr>
          <w:rFonts w:asciiTheme="minorHAnsi" w:hAnsiTheme="minorHAnsi" w:cstheme="minorHAnsi"/>
          <w:color w:val="auto"/>
          <w:sz w:val="22"/>
          <w:szCs w:val="22"/>
        </w:rPr>
        <w:t>ao(</w:t>
      </w:r>
      <w:proofErr w:type="gramEnd"/>
      <w:r w:rsidRPr="00CF6492">
        <w:rPr>
          <w:rFonts w:asciiTheme="minorHAnsi" w:hAnsiTheme="minorHAnsi" w:cstheme="minorHAnsi"/>
          <w:color w:val="auto"/>
          <w:sz w:val="22"/>
          <w:szCs w:val="22"/>
        </w:rPr>
        <w:t xml:space="preserve">à) avaliador(a) e </w:t>
      </w:r>
      <w:r w:rsidR="00F66475" w:rsidRPr="00CF6492">
        <w:rPr>
          <w:rFonts w:asciiTheme="minorHAnsi" w:hAnsiTheme="minorHAnsi" w:cstheme="minorHAnsi"/>
          <w:color w:val="auto"/>
          <w:sz w:val="22"/>
          <w:szCs w:val="22"/>
        </w:rPr>
        <w:t xml:space="preserve">ao(à) </w:t>
      </w:r>
      <w:r w:rsidRPr="00CF6492">
        <w:rPr>
          <w:rFonts w:asciiTheme="minorHAnsi" w:hAnsiTheme="minorHAnsi" w:cstheme="minorHAnsi"/>
          <w:color w:val="auto"/>
          <w:sz w:val="22"/>
          <w:szCs w:val="22"/>
        </w:rPr>
        <w:t xml:space="preserve">avaliado(a) para que tomem as providências necessárias, através de </w:t>
      </w:r>
      <w:r w:rsidRPr="00027A3F">
        <w:rPr>
          <w:rFonts w:asciiTheme="minorHAnsi" w:hAnsiTheme="minorHAnsi" w:cstheme="minorHAnsi"/>
          <w:i/>
          <w:color w:val="auto"/>
          <w:sz w:val="22"/>
          <w:szCs w:val="22"/>
        </w:rPr>
        <w:t>e-mail</w:t>
      </w:r>
      <w:r w:rsidRPr="00CF6492">
        <w:rPr>
          <w:rFonts w:asciiTheme="minorHAnsi" w:hAnsiTheme="minorHAnsi" w:cstheme="minorHAnsi"/>
          <w:color w:val="auto"/>
          <w:sz w:val="22"/>
          <w:szCs w:val="22"/>
        </w:rPr>
        <w:t xml:space="preserve"> institucional e/ou pessoal dos(as) respectivos(as) </w:t>
      </w:r>
      <w:r w:rsidR="00252A1A" w:rsidRPr="00CF6492">
        <w:rPr>
          <w:rFonts w:asciiTheme="minorHAnsi" w:hAnsiTheme="minorHAnsi" w:cstheme="minorHAnsi"/>
          <w:color w:val="auto"/>
          <w:sz w:val="22"/>
          <w:szCs w:val="22"/>
        </w:rPr>
        <w:t>servidores(as)</w:t>
      </w:r>
      <w:r w:rsidRPr="00CF6492">
        <w:rPr>
          <w:rFonts w:asciiTheme="minorHAnsi" w:hAnsiTheme="minorHAnsi" w:cstheme="minorHAnsi"/>
          <w:color w:val="auto"/>
          <w:sz w:val="22"/>
          <w:szCs w:val="22"/>
        </w:rPr>
        <w:t>.</w:t>
      </w:r>
    </w:p>
    <w:p w:rsidR="00F66475" w:rsidRPr="00CF6492" w:rsidRDefault="00D30D2A" w:rsidP="00D30D2A">
      <w:pPr>
        <w:pStyle w:val="Default"/>
        <w:numPr>
          <w:ilvl w:val="0"/>
          <w:numId w:val="1"/>
        </w:numPr>
        <w:tabs>
          <w:tab w:val="left" w:pos="426"/>
        </w:tabs>
        <w:spacing w:before="120" w:after="120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CF6492">
        <w:rPr>
          <w:rFonts w:asciiTheme="minorHAnsi" w:hAnsiTheme="minorHAnsi" w:cstheme="minorHAnsi"/>
          <w:color w:val="auto"/>
          <w:sz w:val="22"/>
          <w:szCs w:val="22"/>
        </w:rPr>
        <w:t xml:space="preserve">Dar conhecimento </w:t>
      </w:r>
      <w:proofErr w:type="gramStart"/>
      <w:r w:rsidRPr="00CF6492">
        <w:rPr>
          <w:rFonts w:asciiTheme="minorHAnsi" w:hAnsiTheme="minorHAnsi" w:cstheme="minorHAnsi"/>
          <w:color w:val="auto"/>
          <w:sz w:val="22"/>
          <w:szCs w:val="22"/>
        </w:rPr>
        <w:t>aos(</w:t>
      </w:r>
      <w:proofErr w:type="gramEnd"/>
      <w:r w:rsidRPr="00CF6492">
        <w:rPr>
          <w:rFonts w:asciiTheme="minorHAnsi" w:hAnsiTheme="minorHAnsi" w:cstheme="minorHAnsi"/>
          <w:color w:val="auto"/>
          <w:sz w:val="22"/>
          <w:szCs w:val="22"/>
        </w:rPr>
        <w:t>às)</w:t>
      </w:r>
      <w:r w:rsidR="00194079" w:rsidRPr="00CF6492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252A1A" w:rsidRPr="00CF6492">
        <w:rPr>
          <w:rFonts w:asciiTheme="minorHAnsi" w:hAnsiTheme="minorHAnsi" w:cstheme="minorHAnsi"/>
          <w:color w:val="auto"/>
          <w:sz w:val="22"/>
          <w:szCs w:val="22"/>
        </w:rPr>
        <w:t>servidores(as)</w:t>
      </w:r>
      <w:r w:rsidRPr="00CF6492">
        <w:rPr>
          <w:rFonts w:asciiTheme="minorHAnsi" w:hAnsiTheme="minorHAnsi" w:cstheme="minorHAnsi"/>
          <w:color w:val="auto"/>
          <w:sz w:val="22"/>
          <w:szCs w:val="22"/>
        </w:rPr>
        <w:t xml:space="preserve"> quanto aos prazos estabelecidos para entrada de r</w:t>
      </w:r>
      <w:r w:rsidR="00194079" w:rsidRPr="00CF6492">
        <w:rPr>
          <w:rFonts w:asciiTheme="minorHAnsi" w:hAnsiTheme="minorHAnsi" w:cstheme="minorHAnsi"/>
          <w:color w:val="auto"/>
          <w:sz w:val="22"/>
          <w:szCs w:val="22"/>
        </w:rPr>
        <w:t xml:space="preserve">ecursos, ou seja, </w:t>
      </w:r>
      <w:r w:rsidRPr="00CF6492">
        <w:rPr>
          <w:rFonts w:asciiTheme="minorHAnsi" w:hAnsiTheme="minorHAnsi" w:cstheme="minorHAnsi"/>
          <w:color w:val="auto"/>
          <w:sz w:val="22"/>
          <w:szCs w:val="22"/>
        </w:rPr>
        <w:t xml:space="preserve">no período de </w:t>
      </w:r>
      <w:r w:rsidR="006E2C2B">
        <w:rPr>
          <w:rFonts w:asciiTheme="minorHAnsi" w:hAnsiTheme="minorHAnsi" w:cstheme="minorHAnsi"/>
          <w:b/>
          <w:color w:val="auto"/>
          <w:sz w:val="20"/>
          <w:szCs w:val="20"/>
        </w:rPr>
        <w:t>1</w:t>
      </w:r>
      <w:r w:rsidR="00E00243">
        <w:rPr>
          <w:rFonts w:asciiTheme="minorHAnsi" w:hAnsiTheme="minorHAnsi" w:cstheme="minorHAnsi"/>
          <w:b/>
          <w:color w:val="auto"/>
          <w:sz w:val="20"/>
          <w:szCs w:val="20"/>
        </w:rPr>
        <w:t>9</w:t>
      </w:r>
      <w:r w:rsidR="00CB66EB">
        <w:rPr>
          <w:rFonts w:asciiTheme="minorHAnsi" w:hAnsiTheme="minorHAnsi" w:cstheme="minorHAnsi"/>
          <w:b/>
          <w:color w:val="auto"/>
          <w:sz w:val="20"/>
          <w:szCs w:val="20"/>
        </w:rPr>
        <w:t xml:space="preserve"> de Outubro</w:t>
      </w:r>
      <w:r w:rsidR="00CB66EB" w:rsidRPr="00CF6492">
        <w:rPr>
          <w:rFonts w:asciiTheme="minorHAnsi" w:hAnsiTheme="minorHAnsi" w:cstheme="minorHAnsi"/>
          <w:b/>
          <w:color w:val="auto"/>
          <w:sz w:val="20"/>
          <w:szCs w:val="20"/>
        </w:rPr>
        <w:t xml:space="preserve"> </w:t>
      </w:r>
      <w:r w:rsidR="00CB66EB">
        <w:rPr>
          <w:rFonts w:asciiTheme="minorHAnsi" w:hAnsiTheme="minorHAnsi" w:cstheme="minorHAnsi"/>
          <w:b/>
          <w:color w:val="auto"/>
          <w:sz w:val="20"/>
          <w:szCs w:val="20"/>
        </w:rPr>
        <w:t>a 0</w:t>
      </w:r>
      <w:r w:rsidR="00E00243">
        <w:rPr>
          <w:rFonts w:asciiTheme="minorHAnsi" w:hAnsiTheme="minorHAnsi" w:cstheme="minorHAnsi"/>
          <w:b/>
          <w:color w:val="auto"/>
          <w:sz w:val="20"/>
          <w:szCs w:val="20"/>
        </w:rPr>
        <w:t>3</w:t>
      </w:r>
      <w:r w:rsidR="00CB66EB">
        <w:rPr>
          <w:rFonts w:asciiTheme="minorHAnsi" w:hAnsiTheme="minorHAnsi" w:cstheme="minorHAnsi"/>
          <w:b/>
          <w:color w:val="auto"/>
          <w:sz w:val="20"/>
          <w:szCs w:val="20"/>
        </w:rPr>
        <w:t xml:space="preserve"> de novembro </w:t>
      </w:r>
      <w:r w:rsidR="00CB66EB" w:rsidRPr="00CF6492">
        <w:rPr>
          <w:rFonts w:asciiTheme="minorHAnsi" w:hAnsiTheme="minorHAnsi" w:cstheme="minorHAnsi"/>
          <w:b/>
          <w:color w:val="auto"/>
          <w:sz w:val="20"/>
          <w:szCs w:val="20"/>
        </w:rPr>
        <w:t>de 20</w:t>
      </w:r>
      <w:r w:rsidR="00E00243">
        <w:rPr>
          <w:rFonts w:asciiTheme="minorHAnsi" w:hAnsiTheme="minorHAnsi" w:cstheme="minorHAnsi"/>
          <w:b/>
          <w:color w:val="auto"/>
          <w:sz w:val="20"/>
          <w:szCs w:val="20"/>
        </w:rPr>
        <w:t>20</w:t>
      </w:r>
      <w:r w:rsidRPr="00CF6492">
        <w:rPr>
          <w:rFonts w:asciiTheme="minorHAnsi" w:hAnsiTheme="minorHAnsi" w:cstheme="minorHAnsi"/>
          <w:color w:val="auto"/>
          <w:sz w:val="22"/>
          <w:szCs w:val="22"/>
        </w:rPr>
        <w:t>, bem como divulgar o resultado dos recursos</w:t>
      </w:r>
      <w:r w:rsidR="002C6DE0" w:rsidRPr="00CF6492">
        <w:rPr>
          <w:rFonts w:asciiTheme="minorHAnsi" w:hAnsiTheme="minorHAnsi" w:cstheme="minorHAnsi"/>
          <w:color w:val="auto"/>
          <w:sz w:val="22"/>
          <w:szCs w:val="22"/>
        </w:rPr>
        <w:t>,</w:t>
      </w:r>
      <w:r w:rsidR="00F66475" w:rsidRPr="00CF6492">
        <w:rPr>
          <w:rFonts w:asciiTheme="minorHAnsi" w:hAnsiTheme="minorHAnsi" w:cstheme="minorHAnsi"/>
          <w:color w:val="auto"/>
          <w:sz w:val="22"/>
          <w:szCs w:val="22"/>
        </w:rPr>
        <w:t xml:space="preserve"> posteriormente.</w:t>
      </w:r>
    </w:p>
    <w:p w:rsidR="00D30D2A" w:rsidRPr="002D472A" w:rsidRDefault="009A2C85" w:rsidP="00D30D2A">
      <w:pPr>
        <w:pStyle w:val="Default"/>
        <w:numPr>
          <w:ilvl w:val="0"/>
          <w:numId w:val="1"/>
        </w:numPr>
        <w:tabs>
          <w:tab w:val="left" w:pos="426"/>
        </w:tabs>
        <w:spacing w:before="120" w:after="120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CF6492">
        <w:rPr>
          <w:rFonts w:asciiTheme="minorHAnsi" w:hAnsiTheme="minorHAnsi" w:cstheme="minorHAnsi"/>
          <w:color w:val="auto"/>
          <w:sz w:val="22"/>
          <w:szCs w:val="22"/>
        </w:rPr>
        <w:t xml:space="preserve">Divulgar </w:t>
      </w:r>
      <w:r w:rsidR="00F66475" w:rsidRPr="00CF6492">
        <w:rPr>
          <w:rFonts w:asciiTheme="minorHAnsi" w:hAnsiTheme="minorHAnsi" w:cstheme="minorHAnsi"/>
          <w:color w:val="auto"/>
          <w:sz w:val="22"/>
          <w:szCs w:val="22"/>
        </w:rPr>
        <w:t xml:space="preserve">o resultado final </w:t>
      </w:r>
      <w:r w:rsidR="00A203A9" w:rsidRPr="00CF6492">
        <w:rPr>
          <w:rFonts w:asciiTheme="minorHAnsi" w:hAnsiTheme="minorHAnsi" w:cstheme="minorHAnsi"/>
          <w:color w:val="auto"/>
          <w:sz w:val="22"/>
          <w:szCs w:val="22"/>
        </w:rPr>
        <w:t>da A</w:t>
      </w:r>
      <w:r w:rsidR="009F15A5">
        <w:rPr>
          <w:rFonts w:asciiTheme="minorHAnsi" w:hAnsiTheme="minorHAnsi" w:cstheme="minorHAnsi"/>
          <w:color w:val="auto"/>
          <w:sz w:val="22"/>
          <w:szCs w:val="22"/>
        </w:rPr>
        <w:t>valiação de Desempenho</w:t>
      </w:r>
      <w:r w:rsidR="00E00243">
        <w:rPr>
          <w:rFonts w:asciiTheme="minorHAnsi" w:hAnsiTheme="minorHAnsi" w:cstheme="minorHAnsi"/>
          <w:color w:val="auto"/>
          <w:sz w:val="22"/>
          <w:szCs w:val="22"/>
        </w:rPr>
        <w:t xml:space="preserve"> 2020</w:t>
      </w:r>
      <w:r w:rsidRPr="00CF6492">
        <w:rPr>
          <w:rFonts w:asciiTheme="minorHAnsi" w:hAnsiTheme="minorHAnsi" w:cstheme="minorHAnsi"/>
          <w:color w:val="auto"/>
          <w:sz w:val="22"/>
          <w:szCs w:val="22"/>
        </w:rPr>
        <w:t>, que será publicado</w:t>
      </w:r>
      <w:proofErr w:type="gramStart"/>
      <w:r w:rsidRPr="00CF6492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A203A9" w:rsidRPr="00CF6492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proofErr w:type="gramEnd"/>
      <w:r w:rsidR="00F66475" w:rsidRPr="00CF6492">
        <w:rPr>
          <w:rFonts w:asciiTheme="minorHAnsi" w:hAnsiTheme="minorHAnsi" w:cstheme="minorHAnsi"/>
          <w:color w:val="auto"/>
          <w:sz w:val="22"/>
          <w:szCs w:val="22"/>
        </w:rPr>
        <w:t xml:space="preserve">no </w:t>
      </w:r>
      <w:r w:rsidR="00F66475" w:rsidRPr="00CF6492">
        <w:rPr>
          <w:rFonts w:asciiTheme="minorHAnsi" w:hAnsiTheme="minorHAnsi" w:cstheme="minorHAnsi"/>
          <w:i/>
          <w:color w:val="auto"/>
          <w:sz w:val="22"/>
          <w:szCs w:val="22"/>
        </w:rPr>
        <w:t>site</w:t>
      </w:r>
      <w:r w:rsidR="00F66475" w:rsidRPr="00CF6492">
        <w:rPr>
          <w:rFonts w:asciiTheme="minorHAnsi" w:hAnsiTheme="minorHAnsi" w:cstheme="minorHAnsi"/>
          <w:color w:val="auto"/>
          <w:sz w:val="22"/>
          <w:szCs w:val="22"/>
        </w:rPr>
        <w:t xml:space="preserve"> da </w:t>
      </w:r>
      <w:r w:rsidR="00F66475" w:rsidRPr="002D472A">
        <w:rPr>
          <w:rFonts w:asciiTheme="minorHAnsi" w:hAnsiTheme="minorHAnsi" w:cstheme="minorHAnsi"/>
          <w:color w:val="auto"/>
          <w:sz w:val="22"/>
          <w:szCs w:val="22"/>
        </w:rPr>
        <w:t>UPE</w:t>
      </w:r>
      <w:r w:rsidR="00194079" w:rsidRPr="002D472A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F66475" w:rsidRPr="002D472A">
        <w:rPr>
          <w:rFonts w:asciiTheme="minorHAnsi" w:hAnsiTheme="minorHAnsi" w:cstheme="minorHAnsi"/>
          <w:b/>
          <w:color w:val="auto"/>
          <w:sz w:val="22"/>
          <w:szCs w:val="22"/>
        </w:rPr>
        <w:t xml:space="preserve">até o dia </w:t>
      </w:r>
      <w:r w:rsidR="002D472A" w:rsidRPr="002D472A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2</w:t>
      </w:r>
      <w:r w:rsidR="00E00243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6</w:t>
      </w:r>
      <w:r w:rsidR="00F66475" w:rsidRPr="002D472A">
        <w:rPr>
          <w:rFonts w:asciiTheme="minorHAnsi" w:hAnsiTheme="minorHAnsi" w:cstheme="minorHAnsi"/>
          <w:b/>
          <w:color w:val="auto"/>
          <w:sz w:val="22"/>
          <w:szCs w:val="22"/>
        </w:rPr>
        <w:t xml:space="preserve"> de </w:t>
      </w:r>
      <w:r w:rsidR="00CB66EB" w:rsidRPr="002D472A">
        <w:rPr>
          <w:rFonts w:asciiTheme="minorHAnsi" w:hAnsiTheme="minorHAnsi" w:cstheme="minorHAnsi"/>
          <w:b/>
          <w:color w:val="auto"/>
          <w:sz w:val="22"/>
          <w:szCs w:val="22"/>
        </w:rPr>
        <w:t>novem</w:t>
      </w:r>
      <w:r w:rsidR="00CF6492" w:rsidRPr="002D472A">
        <w:rPr>
          <w:rFonts w:asciiTheme="minorHAnsi" w:hAnsiTheme="minorHAnsi" w:cstheme="minorHAnsi"/>
          <w:b/>
          <w:color w:val="auto"/>
          <w:sz w:val="22"/>
          <w:szCs w:val="22"/>
        </w:rPr>
        <w:t>bro</w:t>
      </w:r>
      <w:r w:rsidR="00F66475" w:rsidRPr="002D472A">
        <w:rPr>
          <w:rFonts w:asciiTheme="minorHAnsi" w:hAnsiTheme="minorHAnsi" w:cstheme="minorHAnsi"/>
          <w:b/>
          <w:color w:val="auto"/>
          <w:sz w:val="22"/>
          <w:szCs w:val="22"/>
        </w:rPr>
        <w:t xml:space="preserve"> de 201</w:t>
      </w:r>
      <w:r w:rsidR="006E2C2B" w:rsidRPr="002D472A">
        <w:rPr>
          <w:rFonts w:asciiTheme="minorHAnsi" w:hAnsiTheme="minorHAnsi" w:cstheme="minorHAnsi"/>
          <w:b/>
          <w:color w:val="auto"/>
          <w:sz w:val="22"/>
          <w:szCs w:val="22"/>
        </w:rPr>
        <w:t>9</w:t>
      </w:r>
      <w:r w:rsidR="00D30D2A" w:rsidRPr="002D472A">
        <w:rPr>
          <w:rFonts w:asciiTheme="minorHAnsi" w:hAnsiTheme="minorHAnsi" w:cstheme="minorHAnsi"/>
          <w:color w:val="auto"/>
          <w:sz w:val="22"/>
          <w:szCs w:val="22"/>
        </w:rPr>
        <w:t>.</w:t>
      </w:r>
    </w:p>
    <w:p w:rsidR="0069676E" w:rsidRDefault="0069676E" w:rsidP="0069676E">
      <w:pPr>
        <w:pStyle w:val="Default"/>
        <w:tabs>
          <w:tab w:val="left" w:pos="426"/>
        </w:tabs>
        <w:spacing w:before="120" w:after="120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:rsidR="0069676E" w:rsidRDefault="0069676E" w:rsidP="0069676E">
      <w:pPr>
        <w:pStyle w:val="Default"/>
        <w:tabs>
          <w:tab w:val="left" w:pos="426"/>
        </w:tabs>
        <w:spacing w:before="120" w:after="120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:rsidR="0069676E" w:rsidRDefault="0069676E" w:rsidP="0069676E">
      <w:pPr>
        <w:pStyle w:val="Default"/>
        <w:tabs>
          <w:tab w:val="left" w:pos="426"/>
        </w:tabs>
        <w:spacing w:before="120" w:after="120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69676E">
        <w:rPr>
          <w:rFonts w:asciiTheme="minorHAnsi" w:hAnsiTheme="minorHAnsi" w:cstheme="minorHAnsi"/>
          <w:noProof/>
          <w:color w:val="auto"/>
          <w:sz w:val="22"/>
          <w:szCs w:val="22"/>
        </w:rPr>
        <w:lastRenderedPageBreak/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631891</wp:posOffset>
            </wp:positionH>
            <wp:positionV relativeFrom="paragraph">
              <wp:posOffset>-287911</wp:posOffset>
            </wp:positionV>
            <wp:extent cx="5849488" cy="655093"/>
            <wp:effectExtent l="19050" t="0" r="0" b="0"/>
            <wp:wrapTight wrapText="bothSides">
              <wp:wrapPolygon edited="0">
                <wp:start x="-70" y="0"/>
                <wp:lineTo x="-70" y="20741"/>
                <wp:lineTo x="21598" y="20741"/>
                <wp:lineTo x="21598" y="0"/>
                <wp:lineTo x="-70" y="0"/>
              </wp:wrapPolygon>
            </wp:wrapTight>
            <wp:docPr id="2" name="Imagem 0" descr="TIMBRE REITORIA UP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IMBRE REITORIA UPE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48985" cy="6546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9676E" w:rsidRDefault="0069676E" w:rsidP="0069676E">
      <w:pPr>
        <w:tabs>
          <w:tab w:val="left" w:pos="426"/>
        </w:tabs>
        <w:ind w:left="360"/>
      </w:pPr>
    </w:p>
    <w:p w:rsidR="0069676E" w:rsidRPr="0069676E" w:rsidRDefault="0069676E" w:rsidP="0069676E">
      <w:pPr>
        <w:tabs>
          <w:tab w:val="left" w:pos="426"/>
        </w:tabs>
      </w:pPr>
    </w:p>
    <w:p w:rsidR="00D30D2A" w:rsidRPr="00277B92" w:rsidRDefault="009A2C85" w:rsidP="00D30D2A">
      <w:pPr>
        <w:pStyle w:val="Default"/>
        <w:numPr>
          <w:ilvl w:val="0"/>
          <w:numId w:val="1"/>
        </w:numPr>
        <w:tabs>
          <w:tab w:val="left" w:pos="426"/>
          <w:tab w:val="left" w:pos="993"/>
        </w:tabs>
        <w:spacing w:before="120" w:after="120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CF6492">
        <w:rPr>
          <w:rFonts w:asciiTheme="minorHAnsi" w:hAnsiTheme="minorHAnsi" w:cstheme="minorHAnsi"/>
          <w:color w:val="auto"/>
          <w:sz w:val="22"/>
          <w:szCs w:val="22"/>
        </w:rPr>
        <w:t xml:space="preserve">Orientar </w:t>
      </w:r>
      <w:proofErr w:type="gramStart"/>
      <w:r w:rsidRPr="00CF6492">
        <w:rPr>
          <w:rFonts w:asciiTheme="minorHAnsi" w:hAnsiTheme="minorHAnsi" w:cstheme="minorHAnsi"/>
          <w:color w:val="auto"/>
          <w:sz w:val="22"/>
          <w:szCs w:val="22"/>
        </w:rPr>
        <w:t>os</w:t>
      </w:r>
      <w:r w:rsidR="00CF6492" w:rsidRPr="00CF6492">
        <w:rPr>
          <w:rFonts w:asciiTheme="minorHAnsi" w:hAnsiTheme="minorHAnsi" w:cstheme="minorHAnsi"/>
          <w:color w:val="auto"/>
          <w:sz w:val="22"/>
          <w:szCs w:val="22"/>
        </w:rPr>
        <w:t>(</w:t>
      </w:r>
      <w:proofErr w:type="gramEnd"/>
      <w:r w:rsidR="00CF6492" w:rsidRPr="00CF6492">
        <w:rPr>
          <w:rFonts w:asciiTheme="minorHAnsi" w:hAnsiTheme="minorHAnsi" w:cstheme="minorHAnsi"/>
          <w:color w:val="auto"/>
          <w:sz w:val="22"/>
          <w:szCs w:val="22"/>
        </w:rPr>
        <w:t>as)</w:t>
      </w:r>
      <w:r w:rsidRPr="00CF6492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CF6492" w:rsidRPr="00CF6492">
        <w:rPr>
          <w:rFonts w:asciiTheme="minorHAnsi" w:hAnsiTheme="minorHAnsi" w:cstheme="minorHAnsi"/>
          <w:color w:val="auto"/>
          <w:sz w:val="22"/>
          <w:szCs w:val="22"/>
        </w:rPr>
        <w:t>servidores(as)</w:t>
      </w:r>
      <w:r w:rsidRPr="00CF6492">
        <w:rPr>
          <w:rFonts w:asciiTheme="minorHAnsi" w:hAnsiTheme="minorHAnsi" w:cstheme="minorHAnsi"/>
          <w:color w:val="auto"/>
          <w:sz w:val="22"/>
          <w:szCs w:val="22"/>
        </w:rPr>
        <w:t xml:space="preserve"> quanto à impetração de </w:t>
      </w:r>
      <w:r w:rsidR="00A203A9" w:rsidRPr="00CF6492">
        <w:rPr>
          <w:rFonts w:asciiTheme="minorHAnsi" w:hAnsiTheme="minorHAnsi" w:cstheme="minorHAnsi"/>
          <w:color w:val="auto"/>
          <w:sz w:val="22"/>
          <w:szCs w:val="22"/>
        </w:rPr>
        <w:t>recurso</w:t>
      </w:r>
      <w:r w:rsidR="009F15A5">
        <w:rPr>
          <w:rFonts w:asciiTheme="minorHAnsi" w:hAnsiTheme="minorHAnsi" w:cstheme="minorHAnsi"/>
          <w:color w:val="auto"/>
          <w:sz w:val="22"/>
          <w:szCs w:val="22"/>
        </w:rPr>
        <w:t>. O formulário específico para recurso será</w:t>
      </w:r>
      <w:r w:rsidRPr="00CF6492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9F15A5" w:rsidRPr="00CF6492">
        <w:rPr>
          <w:rFonts w:asciiTheme="minorHAnsi" w:hAnsiTheme="minorHAnsi" w:cstheme="minorHAnsi"/>
          <w:color w:val="auto"/>
          <w:sz w:val="22"/>
          <w:szCs w:val="22"/>
        </w:rPr>
        <w:t>disponibilizado</w:t>
      </w:r>
      <w:r w:rsidR="00A203A9" w:rsidRPr="00CF6492">
        <w:rPr>
          <w:rFonts w:asciiTheme="minorHAnsi" w:hAnsiTheme="minorHAnsi" w:cstheme="minorHAnsi"/>
          <w:color w:val="auto"/>
          <w:sz w:val="22"/>
          <w:szCs w:val="22"/>
        </w:rPr>
        <w:t>,</w:t>
      </w:r>
      <w:r w:rsidR="00D30D2A" w:rsidRPr="00CF6492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106EAD">
        <w:rPr>
          <w:rFonts w:asciiTheme="minorHAnsi" w:hAnsiTheme="minorHAnsi" w:cstheme="minorHAnsi"/>
          <w:color w:val="auto"/>
          <w:sz w:val="22"/>
          <w:szCs w:val="22"/>
        </w:rPr>
        <w:t>através do</w:t>
      </w:r>
      <w:r w:rsidR="00D30D2A" w:rsidRPr="00CF6492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D30D2A" w:rsidRPr="00CF6492">
        <w:rPr>
          <w:rFonts w:asciiTheme="minorHAnsi" w:hAnsiTheme="minorHAnsi" w:cstheme="minorHAnsi"/>
          <w:i/>
          <w:color w:val="auto"/>
          <w:sz w:val="22"/>
          <w:szCs w:val="22"/>
        </w:rPr>
        <w:t>site</w:t>
      </w:r>
      <w:r w:rsidR="00D30D2A" w:rsidRPr="00CF6492">
        <w:rPr>
          <w:rFonts w:asciiTheme="minorHAnsi" w:hAnsiTheme="minorHAnsi" w:cstheme="minorHAnsi"/>
          <w:color w:val="auto"/>
          <w:sz w:val="22"/>
          <w:szCs w:val="22"/>
        </w:rPr>
        <w:t xml:space="preserve"> da UPE </w:t>
      </w:r>
      <w:hyperlink r:id="rId10" w:history="1">
        <w:r w:rsidR="00D30D2A" w:rsidRPr="00CF6492">
          <w:rPr>
            <w:rStyle w:val="Hyperlink"/>
            <w:b/>
            <w:sz w:val="22"/>
            <w:szCs w:val="22"/>
          </w:rPr>
          <w:t>http://www.upe.br</w:t>
        </w:r>
      </w:hyperlink>
      <w:r w:rsidR="00D30D2A" w:rsidRPr="00CF6492">
        <w:rPr>
          <w:color w:val="auto"/>
          <w:sz w:val="22"/>
          <w:szCs w:val="22"/>
        </w:rPr>
        <w:t xml:space="preserve"> </w:t>
      </w:r>
      <w:r w:rsidR="00D30D2A" w:rsidRPr="00CF6492">
        <w:rPr>
          <w:rFonts w:asciiTheme="minorHAnsi" w:hAnsiTheme="minorHAnsi" w:cstheme="minorHAnsi"/>
          <w:color w:val="auto"/>
          <w:sz w:val="22"/>
          <w:szCs w:val="22"/>
        </w:rPr>
        <w:t xml:space="preserve">ou </w:t>
      </w:r>
      <w:r w:rsidR="00106EAD">
        <w:rPr>
          <w:rFonts w:asciiTheme="minorHAnsi" w:hAnsiTheme="minorHAnsi" w:cstheme="minorHAnsi"/>
          <w:color w:val="auto"/>
          <w:sz w:val="22"/>
          <w:szCs w:val="22"/>
        </w:rPr>
        <w:t>d</w:t>
      </w:r>
      <w:r w:rsidR="009F15A5">
        <w:rPr>
          <w:rFonts w:asciiTheme="minorHAnsi" w:hAnsiTheme="minorHAnsi" w:cstheme="minorHAnsi"/>
          <w:color w:val="auto"/>
          <w:sz w:val="22"/>
          <w:szCs w:val="22"/>
        </w:rPr>
        <w:t xml:space="preserve">o </w:t>
      </w:r>
      <w:r w:rsidR="00D30D2A" w:rsidRPr="00CF6492">
        <w:rPr>
          <w:rFonts w:asciiTheme="minorHAnsi" w:hAnsiTheme="minorHAnsi" w:cstheme="minorHAnsi"/>
          <w:color w:val="auto"/>
          <w:sz w:val="22"/>
          <w:szCs w:val="22"/>
        </w:rPr>
        <w:t>portal do servidor da UPE</w:t>
      </w:r>
      <w:r w:rsidR="00194079" w:rsidRPr="00CF6492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hyperlink r:id="rId11" w:history="1">
        <w:r w:rsidR="00D30D2A" w:rsidRPr="00CF6492">
          <w:rPr>
            <w:rStyle w:val="Hyperlink"/>
            <w:rFonts w:asciiTheme="minorHAnsi" w:hAnsiTheme="minorHAnsi" w:cstheme="minorHAnsi"/>
            <w:b/>
            <w:sz w:val="22"/>
            <w:szCs w:val="22"/>
          </w:rPr>
          <w:t>http://servidor.upe.br</w:t>
        </w:r>
      </w:hyperlink>
      <w:r w:rsidRPr="00CF6492">
        <w:rPr>
          <w:rFonts w:asciiTheme="minorHAnsi" w:hAnsiTheme="minorHAnsi" w:cstheme="minorHAnsi"/>
          <w:color w:val="auto"/>
          <w:sz w:val="22"/>
          <w:szCs w:val="22"/>
        </w:rPr>
        <w:t xml:space="preserve">. </w:t>
      </w:r>
      <w:r w:rsidR="009F15A5">
        <w:rPr>
          <w:rFonts w:asciiTheme="minorHAnsi" w:hAnsiTheme="minorHAnsi" w:cstheme="minorHAnsi"/>
          <w:color w:val="auto"/>
          <w:sz w:val="22"/>
          <w:szCs w:val="22"/>
        </w:rPr>
        <w:t>O(A) requerente deverá imprimir</w:t>
      </w:r>
      <w:r w:rsidR="00106EAD">
        <w:rPr>
          <w:rFonts w:asciiTheme="minorHAnsi" w:hAnsiTheme="minorHAnsi" w:cstheme="minorHAnsi"/>
          <w:color w:val="auto"/>
          <w:sz w:val="22"/>
          <w:szCs w:val="22"/>
        </w:rPr>
        <w:t xml:space="preserve"> o respectivo documento</w:t>
      </w:r>
      <w:r w:rsidR="009F15A5">
        <w:rPr>
          <w:rFonts w:asciiTheme="minorHAnsi" w:hAnsiTheme="minorHAnsi" w:cstheme="minorHAnsi"/>
          <w:color w:val="auto"/>
          <w:sz w:val="22"/>
          <w:szCs w:val="22"/>
        </w:rPr>
        <w:t xml:space="preserve">, preencher e entregar ao responsável do Setor de Gestão de Pessoas de sua Unidade, que remeterá à </w:t>
      </w:r>
      <w:r w:rsidR="00D30D2A" w:rsidRPr="00CF6492">
        <w:rPr>
          <w:rFonts w:asciiTheme="minorHAnsi" w:hAnsiTheme="minorHAnsi" w:cstheme="minorHAnsi"/>
          <w:color w:val="auto"/>
          <w:sz w:val="22"/>
          <w:szCs w:val="22"/>
        </w:rPr>
        <w:t xml:space="preserve">Comissão </w:t>
      </w:r>
      <w:r w:rsidR="00835348">
        <w:rPr>
          <w:rFonts w:asciiTheme="minorHAnsi" w:hAnsiTheme="minorHAnsi" w:cstheme="minorHAnsi"/>
          <w:color w:val="auto"/>
          <w:sz w:val="22"/>
          <w:szCs w:val="22"/>
        </w:rPr>
        <w:t>Administrativa Permanente</w:t>
      </w:r>
      <w:r w:rsidR="00E00243">
        <w:rPr>
          <w:rFonts w:asciiTheme="minorHAnsi" w:hAnsiTheme="minorHAnsi" w:cstheme="minorHAnsi"/>
          <w:color w:val="auto"/>
          <w:sz w:val="22"/>
          <w:szCs w:val="22"/>
        </w:rPr>
        <w:t xml:space="preserve"> de Aval</w:t>
      </w:r>
      <w:r w:rsidR="00D30D2A" w:rsidRPr="00CF6492">
        <w:rPr>
          <w:rFonts w:asciiTheme="minorHAnsi" w:hAnsiTheme="minorHAnsi" w:cstheme="minorHAnsi"/>
          <w:color w:val="auto"/>
          <w:sz w:val="22"/>
          <w:szCs w:val="22"/>
        </w:rPr>
        <w:t xml:space="preserve">iação de Desempenho </w:t>
      </w:r>
      <w:r w:rsidR="00CF6492" w:rsidRPr="00CF6492">
        <w:rPr>
          <w:rFonts w:asciiTheme="minorHAnsi" w:hAnsiTheme="minorHAnsi" w:cstheme="minorHAnsi"/>
          <w:color w:val="auto"/>
          <w:sz w:val="22"/>
          <w:szCs w:val="22"/>
        </w:rPr>
        <w:t xml:space="preserve">do </w:t>
      </w:r>
      <w:r w:rsidR="00F05608">
        <w:rPr>
          <w:rFonts w:asciiTheme="minorHAnsi" w:hAnsiTheme="minorHAnsi" w:cstheme="minorHAnsi"/>
          <w:color w:val="auto"/>
          <w:sz w:val="22"/>
          <w:szCs w:val="22"/>
        </w:rPr>
        <w:t>Grupo Ocupacional Técnico em Gestão Universitária</w:t>
      </w:r>
      <w:r w:rsidR="00CF6492" w:rsidRPr="00CF6492">
        <w:rPr>
          <w:rFonts w:asciiTheme="minorHAnsi" w:hAnsiTheme="minorHAnsi" w:cstheme="minorHAnsi"/>
          <w:color w:val="auto"/>
          <w:sz w:val="22"/>
          <w:szCs w:val="22"/>
        </w:rPr>
        <w:t xml:space="preserve"> da U</w:t>
      </w:r>
      <w:r w:rsidR="009F15A5">
        <w:rPr>
          <w:rFonts w:asciiTheme="minorHAnsi" w:hAnsiTheme="minorHAnsi" w:cstheme="minorHAnsi"/>
          <w:color w:val="auto"/>
          <w:sz w:val="22"/>
          <w:szCs w:val="22"/>
        </w:rPr>
        <w:t>PE</w:t>
      </w:r>
      <w:r w:rsidR="009F15A5">
        <w:rPr>
          <w:rFonts w:asciiTheme="minorHAnsi" w:hAnsiTheme="minorHAnsi" w:cstheme="minorHAnsi"/>
          <w:sz w:val="22"/>
          <w:szCs w:val="22"/>
        </w:rPr>
        <w:t>,</w:t>
      </w:r>
      <w:r w:rsidRPr="00CF6492">
        <w:rPr>
          <w:rFonts w:asciiTheme="minorHAnsi" w:hAnsiTheme="minorHAnsi" w:cstheme="minorHAnsi"/>
          <w:sz w:val="22"/>
          <w:szCs w:val="22"/>
        </w:rPr>
        <w:t xml:space="preserve"> </w:t>
      </w:r>
      <w:r w:rsidR="009F15A5">
        <w:rPr>
          <w:rFonts w:asciiTheme="minorHAnsi" w:hAnsiTheme="minorHAnsi" w:cstheme="minorHAnsi"/>
          <w:sz w:val="22"/>
          <w:szCs w:val="22"/>
        </w:rPr>
        <w:t xml:space="preserve">a quem caberá </w:t>
      </w:r>
      <w:r w:rsidRPr="00CF6492">
        <w:rPr>
          <w:rFonts w:asciiTheme="minorHAnsi" w:hAnsiTheme="minorHAnsi" w:cstheme="minorHAnsi"/>
          <w:sz w:val="22"/>
          <w:szCs w:val="22"/>
        </w:rPr>
        <w:t>a análise e decisão.</w:t>
      </w:r>
    </w:p>
    <w:p w:rsidR="00277B92" w:rsidRPr="00277B92" w:rsidRDefault="00277B92" w:rsidP="009C1A25">
      <w:pPr>
        <w:pStyle w:val="Default"/>
        <w:numPr>
          <w:ilvl w:val="0"/>
          <w:numId w:val="1"/>
        </w:numPr>
        <w:tabs>
          <w:tab w:val="left" w:pos="426"/>
          <w:tab w:val="left" w:pos="993"/>
        </w:tabs>
        <w:spacing w:before="120" w:after="120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proofErr w:type="gramStart"/>
      <w:r w:rsidRPr="00277B92">
        <w:rPr>
          <w:rFonts w:asciiTheme="minorHAnsi" w:eastAsia="Times New Roman" w:hAnsiTheme="minorHAnsi" w:cstheme="minorHAnsi"/>
          <w:sz w:val="22"/>
          <w:szCs w:val="22"/>
        </w:rPr>
        <w:t>A UPE</w:t>
      </w:r>
      <w:proofErr w:type="gramEnd"/>
      <w:r w:rsidRPr="00277B92">
        <w:rPr>
          <w:rFonts w:asciiTheme="minorHAnsi" w:eastAsia="Times New Roman" w:hAnsiTheme="minorHAnsi" w:cstheme="minorHAnsi"/>
          <w:sz w:val="22"/>
          <w:szCs w:val="22"/>
        </w:rPr>
        <w:t xml:space="preserve"> disponibiliza um canal de suporte para tirar dúvidas que surgirem no momento da realização da Avaliação de Desempenho, através do </w:t>
      </w:r>
      <w:r w:rsidRPr="00027A3F">
        <w:rPr>
          <w:rFonts w:asciiTheme="minorHAnsi" w:eastAsia="Times New Roman" w:hAnsiTheme="minorHAnsi" w:cstheme="minorHAnsi"/>
          <w:i/>
          <w:sz w:val="22"/>
          <w:szCs w:val="22"/>
        </w:rPr>
        <w:t>e-mail</w:t>
      </w:r>
      <w:r w:rsidRPr="00277B92">
        <w:rPr>
          <w:rFonts w:asciiTheme="minorHAnsi" w:eastAsia="Times New Roman" w:hAnsiTheme="minorHAnsi" w:cstheme="minorHAnsi"/>
          <w:sz w:val="22"/>
          <w:szCs w:val="22"/>
        </w:rPr>
        <w:t xml:space="preserve"> </w:t>
      </w:r>
      <w:hyperlink r:id="rId12" w:history="1">
        <w:r w:rsidR="003C317F" w:rsidRPr="00E01210">
          <w:rPr>
            <w:rStyle w:val="Hyperlink"/>
            <w:rFonts w:asciiTheme="minorHAnsi" w:eastAsia="Times New Roman" w:hAnsiTheme="minorHAnsi" w:cstheme="minorHAnsi"/>
            <w:b/>
            <w:sz w:val="22"/>
            <w:szCs w:val="22"/>
          </w:rPr>
          <w:t>avaliacaodedesempenho@upe.br</w:t>
        </w:r>
      </w:hyperlink>
      <w:r w:rsidR="00106EAD">
        <w:rPr>
          <w:rFonts w:asciiTheme="minorHAnsi" w:eastAsia="Times New Roman" w:hAnsiTheme="minorHAnsi" w:cstheme="minorHAnsi"/>
          <w:sz w:val="22"/>
          <w:szCs w:val="22"/>
        </w:rPr>
        <w:t xml:space="preserve"> ou pelo fone 3183.401</w:t>
      </w:r>
      <w:r w:rsidR="006E2C2B">
        <w:rPr>
          <w:rFonts w:asciiTheme="minorHAnsi" w:eastAsia="Times New Roman" w:hAnsiTheme="minorHAnsi" w:cstheme="minorHAnsi"/>
          <w:sz w:val="22"/>
          <w:szCs w:val="22"/>
        </w:rPr>
        <w:t>6</w:t>
      </w:r>
      <w:r w:rsidR="00106EAD">
        <w:rPr>
          <w:rFonts w:asciiTheme="minorHAnsi" w:eastAsia="Times New Roman" w:hAnsiTheme="minorHAnsi" w:cstheme="minorHAnsi"/>
          <w:sz w:val="22"/>
          <w:szCs w:val="22"/>
        </w:rPr>
        <w:t>.</w:t>
      </w:r>
    </w:p>
    <w:p w:rsidR="00D30D2A" w:rsidRPr="00CF6492" w:rsidRDefault="00D30D2A" w:rsidP="00D30D2A">
      <w:pPr>
        <w:pStyle w:val="Default"/>
        <w:tabs>
          <w:tab w:val="left" w:pos="426"/>
        </w:tabs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D30D2A" w:rsidRPr="00CF6492" w:rsidRDefault="00D30D2A" w:rsidP="00D30D2A">
      <w:pPr>
        <w:pStyle w:val="Default"/>
        <w:tabs>
          <w:tab w:val="left" w:pos="426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CF6492">
        <w:rPr>
          <w:rFonts w:asciiTheme="minorHAnsi" w:hAnsiTheme="minorHAnsi" w:cstheme="minorHAnsi"/>
          <w:b/>
          <w:sz w:val="22"/>
          <w:szCs w:val="22"/>
          <w:u w:val="single"/>
        </w:rPr>
        <w:t>OBSERVAÇÃO</w:t>
      </w:r>
      <w:r w:rsidRPr="00CF6492">
        <w:rPr>
          <w:rFonts w:asciiTheme="minorHAnsi" w:hAnsiTheme="minorHAnsi" w:cstheme="minorHAnsi"/>
          <w:b/>
          <w:sz w:val="22"/>
          <w:szCs w:val="22"/>
        </w:rPr>
        <w:t>:</w:t>
      </w:r>
      <w:r w:rsidR="008A796B" w:rsidRPr="00CF649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CF6492">
        <w:rPr>
          <w:rFonts w:asciiTheme="minorHAnsi" w:hAnsiTheme="minorHAnsi" w:cstheme="minorHAnsi"/>
          <w:color w:val="auto"/>
          <w:sz w:val="22"/>
          <w:szCs w:val="22"/>
        </w:rPr>
        <w:t xml:space="preserve">Consultar, sistematicamente, o </w:t>
      </w:r>
      <w:r w:rsidR="00BE6EF4" w:rsidRPr="00CF6492">
        <w:rPr>
          <w:rFonts w:asciiTheme="minorHAnsi" w:hAnsiTheme="minorHAnsi" w:cstheme="minorHAnsi"/>
          <w:i/>
          <w:color w:val="auto"/>
          <w:sz w:val="22"/>
          <w:szCs w:val="22"/>
        </w:rPr>
        <w:t>site</w:t>
      </w:r>
      <w:r w:rsidRPr="00CF6492">
        <w:rPr>
          <w:rFonts w:asciiTheme="minorHAnsi" w:hAnsiTheme="minorHAnsi" w:cstheme="minorHAnsi"/>
          <w:color w:val="auto"/>
          <w:sz w:val="22"/>
          <w:szCs w:val="22"/>
        </w:rPr>
        <w:t xml:space="preserve"> da Secretaria de Administração de Pernambuco</w:t>
      </w:r>
      <w:r w:rsidR="008A796B" w:rsidRPr="00CF6492">
        <w:rPr>
          <w:sz w:val="22"/>
          <w:szCs w:val="22"/>
        </w:rPr>
        <w:t xml:space="preserve"> </w:t>
      </w:r>
      <w:hyperlink r:id="rId13" w:history="1">
        <w:r w:rsidR="008A796B" w:rsidRPr="00CF6492">
          <w:rPr>
            <w:rStyle w:val="Hyperlink"/>
            <w:b/>
            <w:sz w:val="22"/>
            <w:szCs w:val="22"/>
          </w:rPr>
          <w:t>https://www.gestaododesempenho.pe.gov.br</w:t>
        </w:r>
      </w:hyperlink>
      <w:r w:rsidR="00106EAD">
        <w:rPr>
          <w:sz w:val="22"/>
          <w:szCs w:val="22"/>
        </w:rPr>
        <w:t>,</w:t>
      </w:r>
      <w:r w:rsidRPr="00CF6492">
        <w:rPr>
          <w:rFonts w:asciiTheme="minorHAnsi" w:hAnsiTheme="minorHAnsi" w:cstheme="minorHAnsi"/>
          <w:b/>
          <w:color w:val="auto"/>
          <w:sz w:val="22"/>
          <w:szCs w:val="22"/>
        </w:rPr>
        <w:t xml:space="preserve"> </w:t>
      </w:r>
      <w:r w:rsidRPr="00CF6492">
        <w:rPr>
          <w:rFonts w:asciiTheme="minorHAnsi" w:hAnsiTheme="minorHAnsi" w:cstheme="minorHAnsi"/>
          <w:color w:val="auto"/>
          <w:sz w:val="22"/>
          <w:szCs w:val="22"/>
        </w:rPr>
        <w:t xml:space="preserve">a fim de obter informações sobre os grupos de </w:t>
      </w:r>
      <w:proofErr w:type="gramStart"/>
      <w:r w:rsidRPr="00CF6492">
        <w:rPr>
          <w:rFonts w:asciiTheme="minorHAnsi" w:hAnsiTheme="minorHAnsi" w:cstheme="minorHAnsi"/>
          <w:color w:val="auto"/>
          <w:sz w:val="22"/>
          <w:szCs w:val="22"/>
        </w:rPr>
        <w:t>servidores(</w:t>
      </w:r>
      <w:proofErr w:type="gramEnd"/>
      <w:r w:rsidRPr="00CF6492">
        <w:rPr>
          <w:rFonts w:asciiTheme="minorHAnsi" w:hAnsiTheme="minorHAnsi" w:cstheme="minorHAnsi"/>
          <w:color w:val="auto"/>
          <w:sz w:val="22"/>
          <w:szCs w:val="22"/>
        </w:rPr>
        <w:t xml:space="preserve">as) que se encontrarem à disposição </w:t>
      </w:r>
      <w:r w:rsidR="00BE6EF4" w:rsidRPr="00CF6492">
        <w:rPr>
          <w:rFonts w:asciiTheme="minorHAnsi" w:hAnsiTheme="minorHAnsi" w:cstheme="minorHAnsi"/>
          <w:color w:val="auto"/>
          <w:sz w:val="22"/>
          <w:szCs w:val="22"/>
        </w:rPr>
        <w:t>n</w:t>
      </w:r>
      <w:r w:rsidR="00106EAD">
        <w:rPr>
          <w:rFonts w:asciiTheme="minorHAnsi" w:hAnsiTheme="minorHAnsi" w:cstheme="minorHAnsi"/>
          <w:color w:val="auto"/>
          <w:sz w:val="22"/>
          <w:szCs w:val="22"/>
        </w:rPr>
        <w:t>essa Unidade</w:t>
      </w:r>
      <w:r w:rsidRPr="00CF6492">
        <w:rPr>
          <w:rFonts w:asciiTheme="minorHAnsi" w:hAnsiTheme="minorHAnsi" w:cstheme="minorHAnsi"/>
          <w:color w:val="auto"/>
          <w:sz w:val="22"/>
          <w:szCs w:val="22"/>
        </w:rPr>
        <w:t xml:space="preserve"> e que estiverem passando pelo processo de avaliação de desempenho, devendo-se proceder a sua avaliação e, em seguida, encaminhar relatório à </w:t>
      </w:r>
      <w:r w:rsidR="00941F29">
        <w:rPr>
          <w:rFonts w:asciiTheme="minorHAnsi" w:hAnsiTheme="minorHAnsi" w:cstheme="minorHAnsi"/>
          <w:color w:val="auto"/>
          <w:sz w:val="22"/>
          <w:szCs w:val="22"/>
        </w:rPr>
        <w:t xml:space="preserve">Gerência </w:t>
      </w:r>
      <w:r w:rsidRPr="00CF6492">
        <w:rPr>
          <w:rFonts w:asciiTheme="minorHAnsi" w:hAnsiTheme="minorHAnsi" w:cstheme="minorHAnsi"/>
          <w:color w:val="auto"/>
          <w:sz w:val="22"/>
          <w:szCs w:val="22"/>
        </w:rPr>
        <w:t>de Desenvolvimento e Avaliação</w:t>
      </w:r>
      <w:r w:rsidR="00941F29">
        <w:rPr>
          <w:rFonts w:asciiTheme="minorHAnsi" w:hAnsiTheme="minorHAnsi" w:cstheme="minorHAnsi"/>
          <w:color w:val="auto"/>
          <w:sz w:val="22"/>
          <w:szCs w:val="22"/>
        </w:rPr>
        <w:t xml:space="preserve"> de Desempenho</w:t>
      </w:r>
      <w:r w:rsidRPr="00CF6492">
        <w:rPr>
          <w:rFonts w:asciiTheme="minorHAnsi" w:hAnsiTheme="minorHAnsi" w:cstheme="minorHAnsi"/>
          <w:color w:val="auto"/>
          <w:sz w:val="22"/>
          <w:szCs w:val="22"/>
        </w:rPr>
        <w:t xml:space="preserve"> - </w:t>
      </w:r>
      <w:r w:rsidR="00941F29">
        <w:rPr>
          <w:rFonts w:asciiTheme="minorHAnsi" w:hAnsiTheme="minorHAnsi" w:cstheme="minorHAnsi"/>
          <w:color w:val="auto"/>
          <w:sz w:val="22"/>
          <w:szCs w:val="22"/>
        </w:rPr>
        <w:t>G</w:t>
      </w:r>
      <w:r w:rsidRPr="00CF6492">
        <w:rPr>
          <w:rFonts w:asciiTheme="minorHAnsi" w:hAnsiTheme="minorHAnsi" w:cstheme="minorHAnsi"/>
          <w:color w:val="auto"/>
          <w:sz w:val="22"/>
          <w:szCs w:val="22"/>
        </w:rPr>
        <w:t>DA</w:t>
      </w:r>
      <w:r w:rsidR="00941F29">
        <w:rPr>
          <w:rFonts w:asciiTheme="minorHAnsi" w:hAnsiTheme="minorHAnsi" w:cstheme="minorHAnsi"/>
          <w:color w:val="auto"/>
          <w:sz w:val="22"/>
          <w:szCs w:val="22"/>
        </w:rPr>
        <w:t>D</w:t>
      </w:r>
      <w:r w:rsidRPr="00CF6492">
        <w:rPr>
          <w:rFonts w:asciiTheme="minorHAnsi" w:hAnsiTheme="minorHAnsi" w:cstheme="minorHAnsi"/>
          <w:color w:val="auto"/>
          <w:sz w:val="22"/>
          <w:szCs w:val="22"/>
        </w:rPr>
        <w:t xml:space="preserve"> da PRODEP, conforme cronograma determinado</w:t>
      </w:r>
      <w:r w:rsidR="00BE6EF4" w:rsidRPr="00CF6492">
        <w:rPr>
          <w:rFonts w:asciiTheme="minorHAnsi" w:hAnsiTheme="minorHAnsi" w:cstheme="minorHAnsi"/>
          <w:color w:val="auto"/>
          <w:sz w:val="22"/>
          <w:szCs w:val="22"/>
        </w:rPr>
        <w:t xml:space="preserve"> pela SAD,</w:t>
      </w:r>
      <w:r w:rsidRPr="00CF6492">
        <w:rPr>
          <w:rFonts w:asciiTheme="minorHAnsi" w:hAnsiTheme="minorHAnsi" w:cstheme="minorHAnsi"/>
          <w:color w:val="auto"/>
          <w:sz w:val="22"/>
          <w:szCs w:val="22"/>
        </w:rPr>
        <w:t xml:space="preserve"> para cada categoria.</w:t>
      </w:r>
    </w:p>
    <w:p w:rsidR="00D30D2A" w:rsidRPr="00CF6492" w:rsidRDefault="00D30D2A" w:rsidP="00D30D2A">
      <w:pPr>
        <w:pStyle w:val="Default"/>
        <w:tabs>
          <w:tab w:val="left" w:pos="426"/>
        </w:tabs>
        <w:spacing w:before="120" w:after="120"/>
        <w:ind w:left="360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:rsidR="003C317F" w:rsidRDefault="0069676E" w:rsidP="0069676E">
      <w:pPr>
        <w:tabs>
          <w:tab w:val="left" w:pos="4395"/>
        </w:tabs>
        <w:spacing w:line="360" w:lineRule="auto"/>
        <w:ind w:firstLine="708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143703" w:rsidRPr="00CF6492" w:rsidRDefault="00143703" w:rsidP="00143703">
      <w:pPr>
        <w:spacing w:line="360" w:lineRule="auto"/>
        <w:ind w:firstLine="708"/>
        <w:jc w:val="center"/>
        <w:rPr>
          <w:rFonts w:ascii="Arial" w:hAnsi="Arial" w:cs="Arial"/>
        </w:rPr>
      </w:pPr>
      <w:r w:rsidRPr="002F756E">
        <w:rPr>
          <w:rFonts w:ascii="Arial" w:hAnsi="Arial" w:cs="Arial"/>
          <w:color w:val="000000" w:themeColor="text1"/>
        </w:rPr>
        <w:t xml:space="preserve">Recife, </w:t>
      </w:r>
      <w:r w:rsidR="00941F29">
        <w:rPr>
          <w:rFonts w:ascii="Arial" w:hAnsi="Arial" w:cs="Arial"/>
          <w:color w:val="000000" w:themeColor="text1"/>
        </w:rPr>
        <w:t>23</w:t>
      </w:r>
      <w:r w:rsidRPr="002F756E">
        <w:rPr>
          <w:rFonts w:ascii="Arial" w:hAnsi="Arial" w:cs="Arial"/>
          <w:color w:val="000000" w:themeColor="text1"/>
        </w:rPr>
        <w:t xml:space="preserve"> de </w:t>
      </w:r>
      <w:r w:rsidR="00CB66EB" w:rsidRPr="002F756E">
        <w:rPr>
          <w:rFonts w:ascii="Arial" w:hAnsi="Arial" w:cs="Arial"/>
          <w:color w:val="000000" w:themeColor="text1"/>
        </w:rPr>
        <w:t>setembro</w:t>
      </w:r>
      <w:r w:rsidR="00DC7837" w:rsidRPr="002F756E">
        <w:rPr>
          <w:rFonts w:ascii="Arial" w:hAnsi="Arial" w:cs="Arial"/>
          <w:color w:val="000000" w:themeColor="text1"/>
        </w:rPr>
        <w:t xml:space="preserve"> de 20</w:t>
      </w:r>
      <w:r w:rsidR="00941F29">
        <w:rPr>
          <w:rFonts w:ascii="Arial" w:hAnsi="Arial" w:cs="Arial"/>
          <w:color w:val="000000" w:themeColor="text1"/>
        </w:rPr>
        <w:t>20</w:t>
      </w:r>
      <w:r w:rsidR="002F756E">
        <w:rPr>
          <w:rFonts w:ascii="Arial" w:hAnsi="Arial" w:cs="Arial"/>
          <w:color w:val="000000" w:themeColor="text1"/>
        </w:rPr>
        <w:t>.</w:t>
      </w:r>
    </w:p>
    <w:p w:rsidR="00CB66EB" w:rsidRPr="00DC1FF9" w:rsidRDefault="00CB66EB" w:rsidP="00B905B3">
      <w:pPr>
        <w:tabs>
          <w:tab w:val="center" w:pos="4819"/>
          <w:tab w:val="center" w:pos="4960"/>
          <w:tab w:val="left" w:pos="7551"/>
          <w:tab w:val="left" w:pos="8040"/>
        </w:tabs>
        <w:spacing w:after="0" w:line="240" w:lineRule="auto"/>
        <w:jc w:val="center"/>
        <w:rPr>
          <w:rFonts w:ascii="Arial" w:hAnsi="Arial" w:cs="Arial"/>
          <w:b/>
        </w:rPr>
      </w:pPr>
      <w:r w:rsidRPr="00DC1FF9">
        <w:rPr>
          <w:rFonts w:ascii="Arial" w:hAnsi="Arial" w:cs="Arial"/>
          <w:b/>
        </w:rPr>
        <w:t>Comissão Administrativa Permanente de Avaliação de Desempenho</w:t>
      </w:r>
    </w:p>
    <w:p w:rsidR="00143703" w:rsidRPr="00CF6492" w:rsidRDefault="00CB66EB" w:rsidP="00B905B3">
      <w:pPr>
        <w:tabs>
          <w:tab w:val="center" w:pos="4819"/>
          <w:tab w:val="left" w:pos="8040"/>
        </w:tabs>
        <w:spacing w:after="0" w:line="240" w:lineRule="auto"/>
        <w:jc w:val="center"/>
        <w:rPr>
          <w:rFonts w:ascii="Arial" w:hAnsi="Arial" w:cs="Arial"/>
        </w:rPr>
      </w:pPr>
      <w:proofErr w:type="gramStart"/>
      <w:r w:rsidRPr="00DC1FF9">
        <w:rPr>
          <w:rFonts w:ascii="Arial" w:hAnsi="Arial" w:cs="Arial"/>
          <w:b/>
        </w:rPr>
        <w:t>do</w:t>
      </w:r>
      <w:proofErr w:type="gramEnd"/>
      <w:r w:rsidRPr="00DC1FF9">
        <w:rPr>
          <w:rFonts w:ascii="Arial" w:hAnsi="Arial" w:cs="Arial"/>
          <w:b/>
        </w:rPr>
        <w:t xml:space="preserve"> </w:t>
      </w:r>
      <w:r w:rsidRPr="00DC1FF9">
        <w:rPr>
          <w:rFonts w:ascii="Arial" w:eastAsia="Times New Roman" w:hAnsi="Arial" w:cs="Arial"/>
          <w:b/>
          <w:color w:val="222222"/>
        </w:rPr>
        <w:t xml:space="preserve">Grupo Ocupacional Técnico em Gestão Universitária da </w:t>
      </w:r>
      <w:r w:rsidRPr="00DC1FF9">
        <w:rPr>
          <w:rFonts w:ascii="Arial" w:hAnsi="Arial" w:cs="Arial"/>
          <w:b/>
        </w:rPr>
        <w:t>UPE</w:t>
      </w:r>
    </w:p>
    <w:p w:rsidR="002154AB" w:rsidRPr="00CF6492" w:rsidRDefault="002154AB"/>
    <w:p w:rsidR="002154AB" w:rsidRPr="00CF6492" w:rsidRDefault="002154AB"/>
    <w:p w:rsidR="002154AB" w:rsidRPr="00CF6492" w:rsidRDefault="002154AB"/>
    <w:sectPr w:rsidR="002154AB" w:rsidRPr="00CF6492" w:rsidSect="00DC7837">
      <w:pgSz w:w="11906" w:h="16838"/>
      <w:pgMar w:top="624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00243" w:rsidRDefault="00E00243" w:rsidP="0069676E">
      <w:pPr>
        <w:spacing w:after="0" w:line="240" w:lineRule="auto"/>
      </w:pPr>
      <w:r>
        <w:separator/>
      </w:r>
    </w:p>
  </w:endnote>
  <w:endnote w:type="continuationSeparator" w:id="0">
    <w:p w:rsidR="00E00243" w:rsidRDefault="00E00243" w:rsidP="006967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00243" w:rsidRDefault="00E00243" w:rsidP="0069676E">
      <w:pPr>
        <w:spacing w:after="0" w:line="240" w:lineRule="auto"/>
      </w:pPr>
      <w:r>
        <w:separator/>
      </w:r>
    </w:p>
  </w:footnote>
  <w:footnote w:type="continuationSeparator" w:id="0">
    <w:p w:rsidR="00E00243" w:rsidRDefault="00E00243" w:rsidP="006967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831ADE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30D2A"/>
    <w:rsid w:val="000237C1"/>
    <w:rsid w:val="00027A3F"/>
    <w:rsid w:val="000C3D4C"/>
    <w:rsid w:val="000D43BD"/>
    <w:rsid w:val="00106EAD"/>
    <w:rsid w:val="00141F4A"/>
    <w:rsid w:val="00143703"/>
    <w:rsid w:val="00184A4C"/>
    <w:rsid w:val="00194079"/>
    <w:rsid w:val="001A33EF"/>
    <w:rsid w:val="001C7FEE"/>
    <w:rsid w:val="001D64AC"/>
    <w:rsid w:val="001E5F38"/>
    <w:rsid w:val="002154AB"/>
    <w:rsid w:val="002365E6"/>
    <w:rsid w:val="00252A1A"/>
    <w:rsid w:val="00277B92"/>
    <w:rsid w:val="002C6DE0"/>
    <w:rsid w:val="002D472A"/>
    <w:rsid w:val="002F0495"/>
    <w:rsid w:val="002F756E"/>
    <w:rsid w:val="00381520"/>
    <w:rsid w:val="00384809"/>
    <w:rsid w:val="00393BD2"/>
    <w:rsid w:val="003A002F"/>
    <w:rsid w:val="003A40F3"/>
    <w:rsid w:val="003C317F"/>
    <w:rsid w:val="003E3E41"/>
    <w:rsid w:val="0045796A"/>
    <w:rsid w:val="0047724D"/>
    <w:rsid w:val="004D0A93"/>
    <w:rsid w:val="005F02C1"/>
    <w:rsid w:val="0069079E"/>
    <w:rsid w:val="0069676E"/>
    <w:rsid w:val="006C2C59"/>
    <w:rsid w:val="006D6A8C"/>
    <w:rsid w:val="006E2C2B"/>
    <w:rsid w:val="007425E4"/>
    <w:rsid w:val="007703D9"/>
    <w:rsid w:val="00782B8D"/>
    <w:rsid w:val="00810285"/>
    <w:rsid w:val="00832263"/>
    <w:rsid w:val="00835348"/>
    <w:rsid w:val="00873F78"/>
    <w:rsid w:val="00883E2D"/>
    <w:rsid w:val="008A796B"/>
    <w:rsid w:val="009031E5"/>
    <w:rsid w:val="00941F29"/>
    <w:rsid w:val="009A2C85"/>
    <w:rsid w:val="009C1A25"/>
    <w:rsid w:val="009E4298"/>
    <w:rsid w:val="009F15A5"/>
    <w:rsid w:val="00A203A9"/>
    <w:rsid w:val="00AC5051"/>
    <w:rsid w:val="00B218DE"/>
    <w:rsid w:val="00B905B3"/>
    <w:rsid w:val="00BA7F79"/>
    <w:rsid w:val="00BE47F3"/>
    <w:rsid w:val="00BE6EF4"/>
    <w:rsid w:val="00C4079A"/>
    <w:rsid w:val="00C815D7"/>
    <w:rsid w:val="00C93D0C"/>
    <w:rsid w:val="00CB607E"/>
    <w:rsid w:val="00CB66EB"/>
    <w:rsid w:val="00CC1F42"/>
    <w:rsid w:val="00CF6492"/>
    <w:rsid w:val="00D04D6B"/>
    <w:rsid w:val="00D30D2A"/>
    <w:rsid w:val="00D433B9"/>
    <w:rsid w:val="00D526A3"/>
    <w:rsid w:val="00DC7837"/>
    <w:rsid w:val="00DD1D38"/>
    <w:rsid w:val="00E00243"/>
    <w:rsid w:val="00E2268D"/>
    <w:rsid w:val="00E2508B"/>
    <w:rsid w:val="00E859BA"/>
    <w:rsid w:val="00E96B76"/>
    <w:rsid w:val="00EA0FF2"/>
    <w:rsid w:val="00EB0772"/>
    <w:rsid w:val="00F05608"/>
    <w:rsid w:val="00F20385"/>
    <w:rsid w:val="00F20449"/>
    <w:rsid w:val="00F326ED"/>
    <w:rsid w:val="00F66475"/>
    <w:rsid w:val="00FA5D4B"/>
    <w:rsid w:val="00FE07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0D2A"/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D30D2A"/>
    <w:pPr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D30D2A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D30D2A"/>
    <w:pPr>
      <w:spacing w:after="0" w:line="240" w:lineRule="auto"/>
    </w:pPr>
    <w:rPr>
      <w:rFonts w:eastAsiaTheme="minorEastAsia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semiHidden/>
    <w:unhideWhenUsed/>
    <w:rsid w:val="0069676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69676E"/>
    <w:rPr>
      <w:rFonts w:eastAsiaTheme="minorEastAsia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69676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69676E"/>
    <w:rPr>
      <w:rFonts w:eastAsiaTheme="minorEastAsia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C50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C5051"/>
    <w:rPr>
      <w:rFonts w:ascii="Tahoma" w:eastAsiaTheme="minorEastAsia" w:hAnsi="Tahoma" w:cs="Tahoma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99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estaododesempenho.pe.gov.br" TargetMode="External"/><Relationship Id="rId13" Type="http://schemas.openxmlformats.org/officeDocument/2006/relationships/hyperlink" Target="https://www.gestaododesempenho.pe.gov.b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mailto:avaliacaodedesempenho@upe.b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servidor.upe.br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upe.b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estaododesempenho.pe.gov.br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708</Words>
  <Characters>3827</Characters>
  <Application>Microsoft Office Word</Application>
  <DocSecurity>0</DocSecurity>
  <Lines>31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43168205400</dc:creator>
  <cp:lastModifiedBy>43168205400</cp:lastModifiedBy>
  <cp:revision>7</cp:revision>
  <cp:lastPrinted>2016-07-19T15:12:00Z</cp:lastPrinted>
  <dcterms:created xsi:type="dcterms:W3CDTF">2019-08-05T12:10:00Z</dcterms:created>
  <dcterms:modified xsi:type="dcterms:W3CDTF">2020-09-23T13:38:00Z</dcterms:modified>
</cp:coreProperties>
</file>