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E590" w14:textId="3C34B3DF" w:rsidR="005B3D61" w:rsidRPr="005B3D61" w:rsidRDefault="007A37AE" w:rsidP="00347A4D">
      <w:pPr>
        <w:shd w:val="clear" w:color="auto" w:fill="FFFFFF"/>
        <w:tabs>
          <w:tab w:val="left" w:pos="2241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sz w:val="12"/>
          <w:szCs w:val="12"/>
        </w:rPr>
        <w:tab/>
      </w:r>
      <w:r w:rsidR="005B3D61" w:rsidRPr="005B3D61">
        <w:rPr>
          <w:rFonts w:ascii="Arial" w:hAnsi="Arial" w:cs="Arial"/>
          <w:b/>
          <w:sz w:val="28"/>
          <w:szCs w:val="28"/>
        </w:rPr>
        <w:t>AVALIAÇÃO DE DESEMPENHO</w:t>
      </w:r>
      <w:r w:rsidR="002257C7">
        <w:rPr>
          <w:rFonts w:ascii="Arial" w:hAnsi="Arial" w:cs="Arial"/>
          <w:b/>
          <w:sz w:val="28"/>
          <w:szCs w:val="28"/>
        </w:rPr>
        <w:t xml:space="preserve"> - AD</w:t>
      </w:r>
      <w:r w:rsidR="005B3D61" w:rsidRPr="005B3D61">
        <w:rPr>
          <w:rFonts w:ascii="Arial" w:hAnsi="Arial" w:cs="Arial"/>
          <w:b/>
          <w:sz w:val="28"/>
          <w:szCs w:val="28"/>
        </w:rPr>
        <w:t xml:space="preserve"> / 201</w:t>
      </w:r>
      <w:r w:rsidR="00D3210A">
        <w:rPr>
          <w:rFonts w:ascii="Arial" w:hAnsi="Arial" w:cs="Arial"/>
          <w:b/>
          <w:sz w:val="28"/>
          <w:szCs w:val="28"/>
        </w:rPr>
        <w:t>9</w:t>
      </w:r>
    </w:p>
    <w:p w14:paraId="1A6CBFF9" w14:textId="77777777" w:rsidR="005B3D61" w:rsidRPr="005B3D61" w:rsidRDefault="00151253" w:rsidP="00347A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 OCUPACIONAL TÉCNICO EM GESTÃO UNIVERSITÁRIA </w:t>
      </w:r>
      <w:r w:rsidR="005B3D61" w:rsidRPr="005B3D61">
        <w:rPr>
          <w:rFonts w:ascii="Arial" w:hAnsi="Arial" w:cs="Arial"/>
          <w:b/>
          <w:sz w:val="28"/>
          <w:szCs w:val="28"/>
        </w:rPr>
        <w:t xml:space="preserve">DA UPE </w:t>
      </w:r>
    </w:p>
    <w:p w14:paraId="590D7445" w14:textId="77777777" w:rsidR="00A41FC3" w:rsidRPr="00A41FC3" w:rsidRDefault="00A41FC3" w:rsidP="00347A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74325979" w14:textId="77777777" w:rsidR="00BA16BA" w:rsidRPr="003204A9" w:rsidRDefault="003204A9" w:rsidP="00347A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04A9">
        <w:rPr>
          <w:rFonts w:ascii="Arial" w:hAnsi="Arial" w:cs="Arial"/>
          <w:b/>
          <w:sz w:val="24"/>
          <w:szCs w:val="24"/>
        </w:rPr>
        <w:t>CARTA INFORMATIVA</w:t>
      </w:r>
    </w:p>
    <w:p w14:paraId="4A9F7210" w14:textId="77777777" w:rsidR="00251656" w:rsidRDefault="00251656" w:rsidP="007A3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1E7BA6F" w14:textId="77777777" w:rsidR="00B24415" w:rsidRPr="00C92550" w:rsidRDefault="00B24415" w:rsidP="00134D2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Prezados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(as) Servidores(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p w14:paraId="11E82060" w14:textId="4E1749C1" w:rsidR="005B3D61" w:rsidRDefault="005B3D61" w:rsidP="00151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Informamos que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estaremos realizando</w:t>
      </w:r>
      <w:proofErr w:type="gramEnd"/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no período de </w:t>
      </w:r>
      <w:r w:rsidR="00F0080F">
        <w:rPr>
          <w:rFonts w:ascii="Arial" w:hAnsi="Arial" w:cs="Arial"/>
          <w:b/>
          <w:sz w:val="24"/>
          <w:szCs w:val="24"/>
        </w:rPr>
        <w:t>2</w:t>
      </w:r>
      <w:r w:rsidR="00D3210A">
        <w:rPr>
          <w:rFonts w:ascii="Arial" w:hAnsi="Arial" w:cs="Arial"/>
          <w:b/>
          <w:sz w:val="24"/>
          <w:szCs w:val="24"/>
        </w:rPr>
        <w:t>3</w:t>
      </w:r>
      <w:r w:rsidR="00151253">
        <w:rPr>
          <w:rFonts w:ascii="Arial" w:hAnsi="Arial" w:cs="Arial"/>
          <w:b/>
          <w:sz w:val="24"/>
          <w:szCs w:val="24"/>
        </w:rPr>
        <w:t xml:space="preserve"> </w:t>
      </w:r>
      <w:r w:rsidR="004D7A2F" w:rsidRPr="002D1E21">
        <w:rPr>
          <w:rFonts w:ascii="Arial" w:hAnsi="Arial" w:cs="Arial"/>
          <w:b/>
          <w:sz w:val="24"/>
          <w:szCs w:val="24"/>
        </w:rPr>
        <w:t xml:space="preserve">de </w:t>
      </w:r>
      <w:r w:rsidR="00151253" w:rsidRPr="002D1E21">
        <w:rPr>
          <w:rFonts w:ascii="Arial" w:hAnsi="Arial" w:cs="Arial"/>
          <w:b/>
          <w:sz w:val="24"/>
          <w:szCs w:val="24"/>
        </w:rPr>
        <w:t>setembro</w:t>
      </w:r>
      <w:r w:rsidR="004D7A2F" w:rsidRPr="002D1E21">
        <w:rPr>
          <w:rFonts w:ascii="Arial" w:hAnsi="Arial" w:cs="Arial"/>
          <w:b/>
          <w:sz w:val="24"/>
          <w:szCs w:val="24"/>
        </w:rPr>
        <w:t xml:space="preserve"> </w:t>
      </w:r>
      <w:r w:rsidR="004D7A2F">
        <w:rPr>
          <w:rFonts w:ascii="Arial" w:hAnsi="Arial" w:cs="Arial"/>
          <w:b/>
          <w:sz w:val="24"/>
          <w:szCs w:val="24"/>
        </w:rPr>
        <w:t xml:space="preserve">a </w:t>
      </w:r>
      <w:r w:rsidR="00F0080F">
        <w:rPr>
          <w:rFonts w:ascii="Arial" w:hAnsi="Arial" w:cs="Arial"/>
          <w:b/>
          <w:sz w:val="24"/>
          <w:szCs w:val="24"/>
        </w:rPr>
        <w:t>1</w:t>
      </w:r>
      <w:r w:rsidR="00D3210A">
        <w:rPr>
          <w:rFonts w:ascii="Arial" w:hAnsi="Arial" w:cs="Arial"/>
          <w:b/>
          <w:sz w:val="24"/>
          <w:szCs w:val="24"/>
        </w:rPr>
        <w:t>8</w:t>
      </w:r>
      <w:r w:rsidR="00151253">
        <w:rPr>
          <w:rFonts w:ascii="Arial" w:hAnsi="Arial" w:cs="Arial"/>
          <w:b/>
          <w:sz w:val="24"/>
          <w:szCs w:val="24"/>
        </w:rPr>
        <w:t xml:space="preserve"> de outu</w:t>
      </w:r>
      <w:r w:rsidR="004D7A2F" w:rsidRPr="002D1E21">
        <w:rPr>
          <w:rFonts w:ascii="Arial" w:hAnsi="Arial" w:cs="Arial"/>
          <w:b/>
          <w:sz w:val="24"/>
          <w:szCs w:val="24"/>
        </w:rPr>
        <w:t>bro de 201</w:t>
      </w:r>
      <w:r w:rsidR="00D3210A">
        <w:rPr>
          <w:rFonts w:ascii="Arial" w:hAnsi="Arial" w:cs="Arial"/>
          <w:b/>
          <w:sz w:val="24"/>
          <w:szCs w:val="24"/>
        </w:rPr>
        <w:t>9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a </w:t>
      </w:r>
      <w:r w:rsidRPr="00966B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Avaliação de Desempenho</w:t>
      </w:r>
      <w:r w:rsidR="002257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AD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966B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</w:t>
      </w:r>
      <w:r w:rsidR="001512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 servidores pertencentes ao Grupo Ocupacional Técnico em Gestão Universitária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 UPE</w:t>
      </w:r>
      <w:r w:rsidR="00EF65FD">
        <w:rPr>
          <w:rFonts w:ascii="Arial" w:hAnsi="Arial" w:cs="Arial"/>
          <w:sz w:val="24"/>
          <w:szCs w:val="24"/>
        </w:rPr>
        <w:t xml:space="preserve">, </w:t>
      </w:r>
      <w:r w:rsidR="00EF65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conforme cronograma abaixo:</w:t>
      </w:r>
    </w:p>
    <w:p w14:paraId="112EB382" w14:textId="77777777" w:rsidR="00EF65FD" w:rsidRPr="00347A4D" w:rsidRDefault="00EF65FD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979" w:type="dxa"/>
        <w:jc w:val="center"/>
        <w:tblLook w:val="04A0" w:firstRow="1" w:lastRow="0" w:firstColumn="1" w:lastColumn="0" w:noHBand="0" w:noVBand="1"/>
      </w:tblPr>
      <w:tblGrid>
        <w:gridCol w:w="2014"/>
        <w:gridCol w:w="3118"/>
        <w:gridCol w:w="2268"/>
        <w:gridCol w:w="2579"/>
      </w:tblGrid>
      <w:tr w:rsidR="00EF65FD" w:rsidRPr="00CF6492" w14:paraId="40D473B1" w14:textId="77777777" w:rsidTr="007A37AE">
        <w:trPr>
          <w:jc w:val="center"/>
        </w:trPr>
        <w:tc>
          <w:tcPr>
            <w:tcW w:w="9979" w:type="dxa"/>
            <w:gridSpan w:val="4"/>
            <w:shd w:val="clear" w:color="auto" w:fill="D9D9D9" w:themeFill="background1" w:themeFillShade="D9"/>
            <w:vAlign w:val="center"/>
          </w:tcPr>
          <w:p w14:paraId="47A93148" w14:textId="77777777" w:rsidR="00EF65FD" w:rsidRPr="00FF2F8C" w:rsidRDefault="00EF65FD" w:rsidP="001A49EC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F2F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CRONOGRAMA DA AD DO </w:t>
            </w:r>
            <w:r w:rsidR="00FF2F8C" w:rsidRPr="00FF2F8C">
              <w:rPr>
                <w:rFonts w:ascii="Arial" w:hAnsi="Arial" w:cs="Arial"/>
                <w:b/>
                <w:sz w:val="18"/>
                <w:szCs w:val="18"/>
              </w:rPr>
              <w:t>GRUPO OCUPACIONAL TÉCNICO EM GESTÃO UNIVERSITÁRIA</w:t>
            </w:r>
          </w:p>
        </w:tc>
      </w:tr>
      <w:tr w:rsidR="001A49EC" w:rsidRPr="00CF6492" w14:paraId="53C746DB" w14:textId="77777777" w:rsidTr="00CB7B16">
        <w:trPr>
          <w:trHeight w:val="639"/>
          <w:jc w:val="center"/>
        </w:trPr>
        <w:tc>
          <w:tcPr>
            <w:tcW w:w="2014" w:type="dxa"/>
            <w:vAlign w:val="center"/>
          </w:tcPr>
          <w:p w14:paraId="316733A7" w14:textId="77777777" w:rsidR="001A49EC" w:rsidRDefault="001A49EC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PERÍODO AVALIATIVO</w:t>
            </w:r>
          </w:p>
          <w:p w14:paraId="5F356C27" w14:textId="77777777" w:rsidR="00A20532" w:rsidRPr="00CF6492" w:rsidRDefault="00A20532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</w:t>
            </w:r>
            <w:r w:rsidR="00CB7B1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AFERIÇÃO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3118" w:type="dxa"/>
            <w:vAlign w:val="center"/>
          </w:tcPr>
          <w:p w14:paraId="1F82EFE2" w14:textId="77777777" w:rsidR="001A49EC" w:rsidRPr="00CF6492" w:rsidRDefault="001A49EC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PERÍODO DE REALIZAÇÃO </w:t>
            </w:r>
          </w:p>
        </w:tc>
        <w:tc>
          <w:tcPr>
            <w:tcW w:w="2268" w:type="dxa"/>
            <w:vAlign w:val="center"/>
          </w:tcPr>
          <w:p w14:paraId="7D397129" w14:textId="77777777" w:rsidR="001A49EC" w:rsidRPr="00CF6492" w:rsidRDefault="001A49EC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PERÍODO DE RECURSO</w:t>
            </w:r>
          </w:p>
        </w:tc>
        <w:tc>
          <w:tcPr>
            <w:tcW w:w="2579" w:type="dxa"/>
            <w:vAlign w:val="center"/>
          </w:tcPr>
          <w:p w14:paraId="1FB73DB7" w14:textId="77777777" w:rsidR="001A49EC" w:rsidRPr="00CF6492" w:rsidRDefault="001A49EC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PUBLICAÇÃO DO </w:t>
            </w:r>
            <w:proofErr w:type="gramStart"/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RESULTADO FINAL</w:t>
            </w:r>
            <w:proofErr w:type="gramEnd"/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1A49EC" w:rsidRPr="00CF6492" w14:paraId="26C51A84" w14:textId="77777777" w:rsidTr="001A49EC">
        <w:trPr>
          <w:trHeight w:val="736"/>
          <w:jc w:val="center"/>
        </w:trPr>
        <w:tc>
          <w:tcPr>
            <w:tcW w:w="2014" w:type="dxa"/>
            <w:vAlign w:val="center"/>
          </w:tcPr>
          <w:p w14:paraId="1EF6344D" w14:textId="0A15C466" w:rsidR="001A49EC" w:rsidRPr="00CF6492" w:rsidRDefault="00814A65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Dezembro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/201</w:t>
            </w:r>
            <w:r w:rsidR="00D321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8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</w:t>
            </w: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Novem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</w:t>
            </w:r>
            <w:proofErr w:type="gramEnd"/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/201</w:t>
            </w:r>
            <w:r w:rsidR="00D321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6641214C" w14:textId="0D436864" w:rsidR="001A49EC" w:rsidRPr="00CF6492" w:rsidRDefault="00F0080F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D321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  <w:r w:rsidR="00814A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de </w:t>
            </w:r>
            <w:proofErr w:type="gramStart"/>
            <w:r w:rsidR="0015125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Setembro</w:t>
            </w:r>
            <w:proofErr w:type="gramEnd"/>
            <w:r w:rsidR="00A205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D321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8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15125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Outu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 de 201</w:t>
            </w:r>
            <w:r w:rsidR="00D321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6BA74AB5" w14:textId="0ECD27EC" w:rsidR="001A49EC" w:rsidRPr="00CF6492" w:rsidRDefault="00814A65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D321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Outu</w:t>
            </w:r>
            <w:r w:rsidR="00A205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</w:t>
            </w:r>
            <w:proofErr w:type="gramEnd"/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F0080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 0</w:t>
            </w:r>
            <w:r w:rsidR="00D321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  <w:r w:rsidR="00F0080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novembro 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 201</w:t>
            </w:r>
            <w:r w:rsidR="00D321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579" w:type="dxa"/>
            <w:vAlign w:val="center"/>
          </w:tcPr>
          <w:p w14:paraId="0BE9E364" w14:textId="47EE9BC4" w:rsidR="001A49EC" w:rsidRPr="006F15C8" w:rsidRDefault="0000230C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Até </w:t>
            </w:r>
            <w:r w:rsidR="006F15C8" w:rsidRPr="006F15C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</w:t>
            </w:r>
            <w:r w:rsidR="001A49EC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A20532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Novembro</w:t>
            </w:r>
            <w:r w:rsidR="001A49EC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201</w:t>
            </w:r>
            <w:r w:rsidR="00D3210A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9</w:t>
            </w:r>
          </w:p>
        </w:tc>
      </w:tr>
    </w:tbl>
    <w:p w14:paraId="729713B7" w14:textId="77777777" w:rsidR="005B3D61" w:rsidRDefault="005B3D61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DC448D" w14:textId="77777777" w:rsidR="005A0E93" w:rsidRDefault="00B804DA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Lembramos que </w:t>
      </w:r>
      <w:r w:rsidR="002257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AD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acontece em três etapas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5B3D6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Plano de Metas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Autoavaliação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 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Avaliação d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Chefia</w:t>
      </w:r>
      <w:r w:rsidR="00EF65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253E8C72" w14:textId="77777777" w:rsidR="00B24415" w:rsidRPr="00C92550" w:rsidRDefault="00B804DA" w:rsidP="00134D29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Nesse sentido, a Comissão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Administrativa Permanente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CAP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Avaliação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Desempenho </w:t>
      </w:r>
      <w:r w:rsidR="00A205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Grupo Ocupacional Técnico em Gestão Universitária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pensando em contribuir</w:t>
      </w:r>
      <w:r w:rsidR="00527192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forma mais eficaz, elabor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</w:t>
      </w:r>
      <w:r w:rsidR="002516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passo a passo com algumas 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ções importantes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realização da avaliação de cada 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servidor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(a)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bem sucedida</w:t>
      </w:r>
      <w:proofErr w:type="gramEnd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Seguem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orient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ações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norteiam todo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processo,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conforme abaixo especificadas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14:paraId="6B9EC63B" w14:textId="77777777" w:rsidR="000A2545" w:rsidRDefault="00F033E1" w:rsidP="002371F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navegador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o(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a) 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servidor(a)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deverá acessar para responder </w:t>
      </w:r>
      <w:r w:rsidR="00F0080F" w:rsidRPr="00F008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avaliação no Sistema de Gestão do Desempenho/</w:t>
      </w:r>
      <w:proofErr w:type="gramStart"/>
      <w:r w:rsidR="00F0080F" w:rsidRPr="00F008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SGD</w:t>
      </w:r>
      <w:r w:rsidR="00AA0D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proofErr w:type="gramEnd"/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Mozilla Firefox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Google Chrome</w:t>
      </w:r>
      <w:r w:rsidR="000A254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</w:p>
    <w:p w14:paraId="4527B6F3" w14:textId="77777777" w:rsidR="00EF65FD" w:rsidRPr="002257C7" w:rsidRDefault="00EF65FD" w:rsidP="00EF65FD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BR"/>
        </w:rPr>
      </w:pPr>
    </w:p>
    <w:p w14:paraId="1FA26950" w14:textId="77777777" w:rsidR="00F0080F" w:rsidRDefault="00F0080F" w:rsidP="00F0080F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080F">
        <w:rPr>
          <w:rFonts w:ascii="Arial" w:eastAsia="Times New Roman" w:hAnsi="Arial" w:cs="Arial"/>
          <w:sz w:val="24"/>
          <w:szCs w:val="24"/>
          <w:lang w:eastAsia="pt-BR"/>
        </w:rPr>
        <w:t xml:space="preserve">Os(as) servidores(as) deverão baixar o formulário do Plano de Metas que está disponível no </w:t>
      </w:r>
      <w:r w:rsidRPr="00F0080F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site </w:t>
      </w:r>
      <w:r w:rsidRPr="00F0080F">
        <w:rPr>
          <w:rFonts w:ascii="Arial" w:eastAsia="Times New Roman" w:hAnsi="Arial" w:cs="Arial"/>
          <w:sz w:val="24"/>
          <w:szCs w:val="24"/>
          <w:lang w:eastAsia="pt-BR"/>
        </w:rPr>
        <w:t xml:space="preserve">da UPE, e após devido preenchimento, entregar à chefia imediata, para validação; </w:t>
      </w:r>
    </w:p>
    <w:p w14:paraId="34AEDE28" w14:textId="77777777" w:rsidR="00F0080F" w:rsidRPr="00F0080F" w:rsidRDefault="00F0080F" w:rsidP="00F0080F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8D71EF" w14:textId="77777777" w:rsidR="00F0080F" w:rsidRPr="00AA0D31" w:rsidRDefault="00F0080F" w:rsidP="00F0080F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0080F">
        <w:rPr>
          <w:rFonts w:ascii="Arial" w:eastAsia="Times New Roman" w:hAnsi="Arial" w:cs="Arial"/>
          <w:sz w:val="24"/>
          <w:szCs w:val="24"/>
          <w:lang w:eastAsia="pt-BR"/>
        </w:rPr>
        <w:t xml:space="preserve">Após validação dos Planos de Metas, a chefia imediata deverá acessar o </w:t>
      </w:r>
      <w:r w:rsidRPr="00F008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Sistema de Gestão do Desempenho/</w:t>
      </w:r>
      <w:r w:rsidRPr="00F0080F">
        <w:rPr>
          <w:rFonts w:ascii="Arial" w:eastAsia="Times New Roman" w:hAnsi="Arial" w:cs="Arial"/>
          <w:sz w:val="24"/>
          <w:szCs w:val="24"/>
          <w:lang w:eastAsia="pt-BR"/>
        </w:rPr>
        <w:t>SGD e inserir as pontuações dos(as) servidores(as) sob sua responsabilidade.</w:t>
      </w:r>
    </w:p>
    <w:p w14:paraId="5458A9A7" w14:textId="77777777" w:rsidR="00AA0D31" w:rsidRPr="00AA0D31" w:rsidRDefault="00AA0D31" w:rsidP="00AA0D31">
      <w:pPr>
        <w:pStyle w:val="PargrafodaLista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8713E9D" w14:textId="77777777" w:rsidR="00AA0D31" w:rsidRPr="00DC1FF9" w:rsidRDefault="00AA0D31" w:rsidP="00AA0D31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Para acesso à Avaliação Comportamental, que corresponde a Autoavaliação e Avaliação de Chefia, o(a) servidor(a) deverá entrar no endereço eletrônico </w:t>
      </w:r>
      <w:hyperlink r:id="rId8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Pr="00DC1FF9">
        <w:rPr>
          <w:rFonts w:ascii="Arial" w:hAnsi="Arial" w:cs="Arial"/>
          <w:sz w:val="24"/>
          <w:szCs w:val="24"/>
        </w:rPr>
        <w:t>; e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m seguida digitar seu CPF e utilizar a mesma </w:t>
      </w: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senha para emissão do contracheque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B7BE9CC" w14:textId="77777777"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shd w:val="clear" w:color="auto" w:fill="F8F8F8"/>
          <w:lang w:eastAsia="pt-BR"/>
        </w:rPr>
      </w:pPr>
      <w:r w:rsidRPr="00DC1FF9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lastRenderedPageBreak/>
        <w:t>Obs.: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</w:t>
      </w:r>
      <w:proofErr w:type="gramStart"/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Os(</w:t>
      </w:r>
      <w:proofErr w:type="gramEnd"/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As) avaliadores(as) que se encontram fora do poder executivo, deverão acessar o endereço eletrônico acima para realizarem a avaliação de chefia de seus subordinados(as), utilizando seu </w:t>
      </w:r>
      <w:r w:rsidRPr="00DC1FF9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>CPF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para o </w:t>
      </w:r>
      <w:r w:rsidRPr="00DC1FF9"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pt-BR"/>
        </w:rPr>
        <w:t>login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e a senha de acesso </w:t>
      </w:r>
      <w:r w:rsidRPr="00DC1FF9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>governo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14:paraId="3BC50C01" w14:textId="77777777"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</w:pP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ATENÇÃO! 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Caso o(a) </w:t>
      </w:r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servidor(a) 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tenha a senha de acesso ao contracheque ou precise reinicializá-la, deverá acessar o </w:t>
      </w:r>
      <w:r w:rsidRPr="00DC1FF9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site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Portal do Servidor de Pernambuco </w:t>
      </w:r>
      <w:hyperlink r:id="rId9" w:history="1">
        <w:r w:rsidRPr="00DC1FF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www.portaldoservidor.pe.gov.br</w:t>
        </w:r>
      </w:hyperlink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seguir os passos: </w:t>
      </w: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Contracheque &gt; Cadastrar/Alterar minha senha. 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Sendo assim, as senhas não mais precisarão ser reinicializadas pela SAD. Todos(as) terão autonomia para reinicializar sua própria senha. 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>Em caso de dúvidas a respeito da senha de contracheque, ligar para a “Central de Atendimento ao Servidor”, através dos telefones: </w:t>
      </w: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(81)</w:t>
      </w:r>
      <w:r w:rsidRPr="00DC1FF9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3183.4921 </w:t>
      </w:r>
      <w:r w:rsidRPr="00DC1FF9">
        <w:rPr>
          <w:rFonts w:ascii="Arial" w:eastAsia="Times New Roman" w:hAnsi="Arial" w:cs="Arial"/>
          <w:bCs/>
          <w:sz w:val="24"/>
          <w:szCs w:val="24"/>
          <w:shd w:val="clear" w:color="auto" w:fill="FFFFFF" w:themeFill="background1"/>
          <w:lang w:eastAsia="pt-BR"/>
        </w:rPr>
        <w:t>ou</w:t>
      </w:r>
      <w:r w:rsidRPr="00DC1FF9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 (81)3183.4928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14:paraId="116A547D" w14:textId="77777777"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shd w:val="clear" w:color="auto" w:fill="F8F8F8"/>
          <w:lang w:eastAsia="pt-BR"/>
        </w:rPr>
      </w:pPr>
    </w:p>
    <w:p w14:paraId="3737F5E2" w14:textId="7E0372DB" w:rsidR="00AA0D31" w:rsidRPr="00DC1FF9" w:rsidRDefault="00AA0D31" w:rsidP="00AA0D31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Para conhecimento das notas referentes à Autoavaliação e à Avaliação de Chefia, deve-se acessar </w:t>
      </w:r>
      <w:hyperlink r:id="rId10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Pr="00DC1FF9">
        <w:rPr>
          <w:rFonts w:ascii="Arial" w:hAnsi="Arial" w:cs="Arial"/>
          <w:sz w:val="24"/>
          <w:szCs w:val="24"/>
        </w:rPr>
        <w:t xml:space="preserve"> clicar na aba </w:t>
      </w:r>
      <w:r w:rsidRPr="00DC1FF9">
        <w:rPr>
          <w:rFonts w:ascii="Arial" w:hAnsi="Arial" w:cs="Arial"/>
          <w:b/>
          <w:sz w:val="24"/>
          <w:szCs w:val="24"/>
        </w:rPr>
        <w:t>“notas gerais”</w:t>
      </w:r>
      <w:r w:rsidRPr="00DC1FF9">
        <w:rPr>
          <w:rFonts w:ascii="Arial" w:hAnsi="Arial" w:cs="Arial"/>
          <w:sz w:val="24"/>
          <w:szCs w:val="24"/>
        </w:rPr>
        <w:t xml:space="preserve"> para visualizar sua pontuação nessas etapas. Caso não concorde com o resultado, o(a) servidor(a) poderá impetrar recurso, no período de </w:t>
      </w:r>
      <w:r w:rsidRPr="00DC1FF9">
        <w:rPr>
          <w:rFonts w:ascii="Arial" w:hAnsi="Arial" w:cs="Arial"/>
          <w:b/>
          <w:sz w:val="24"/>
          <w:szCs w:val="24"/>
        </w:rPr>
        <w:t>2</w:t>
      </w:r>
      <w:r w:rsidR="00D3210A">
        <w:rPr>
          <w:rFonts w:ascii="Arial" w:hAnsi="Arial" w:cs="Arial"/>
          <w:b/>
          <w:sz w:val="24"/>
          <w:szCs w:val="24"/>
        </w:rPr>
        <w:t>1</w:t>
      </w:r>
      <w:r w:rsidRPr="00DC1FF9">
        <w:rPr>
          <w:rFonts w:ascii="Arial" w:hAnsi="Arial" w:cs="Arial"/>
          <w:b/>
          <w:sz w:val="24"/>
          <w:szCs w:val="24"/>
        </w:rPr>
        <w:t xml:space="preserve"> de outubro a 0</w:t>
      </w:r>
      <w:r w:rsidR="00D3210A">
        <w:rPr>
          <w:rFonts w:ascii="Arial" w:hAnsi="Arial" w:cs="Arial"/>
          <w:b/>
          <w:sz w:val="24"/>
          <w:szCs w:val="24"/>
        </w:rPr>
        <w:t>4</w:t>
      </w:r>
      <w:r w:rsidRPr="00DC1FF9">
        <w:rPr>
          <w:rFonts w:ascii="Arial" w:hAnsi="Arial" w:cs="Arial"/>
          <w:b/>
          <w:sz w:val="24"/>
          <w:szCs w:val="24"/>
        </w:rPr>
        <w:t xml:space="preserve"> de novembro de 201</w:t>
      </w:r>
      <w:r w:rsidR="00D3210A">
        <w:rPr>
          <w:rFonts w:ascii="Arial" w:hAnsi="Arial" w:cs="Arial"/>
          <w:b/>
          <w:sz w:val="24"/>
          <w:szCs w:val="24"/>
        </w:rPr>
        <w:t>9</w:t>
      </w:r>
      <w:r w:rsidRPr="00DC1FF9">
        <w:rPr>
          <w:rFonts w:ascii="Arial" w:hAnsi="Arial" w:cs="Arial"/>
          <w:sz w:val="24"/>
          <w:szCs w:val="24"/>
        </w:rPr>
        <w:t xml:space="preserve">, conforme o §2° do Artigo 7° do Decreto n° 39.710, de 14 de agosto de 2013, que reserva 10 (dez) dias para os recursos. O formulário destinado ao recurso será disponibilizado através do </w:t>
      </w:r>
      <w:r w:rsidRPr="00DC1FF9">
        <w:rPr>
          <w:rFonts w:ascii="Arial" w:hAnsi="Arial" w:cs="Arial"/>
          <w:i/>
          <w:sz w:val="24"/>
          <w:szCs w:val="24"/>
        </w:rPr>
        <w:t>site</w:t>
      </w:r>
      <w:r w:rsidRPr="00DC1FF9">
        <w:rPr>
          <w:rFonts w:ascii="Arial" w:hAnsi="Arial" w:cs="Arial"/>
          <w:sz w:val="24"/>
          <w:szCs w:val="24"/>
        </w:rPr>
        <w:t xml:space="preserve"> da UPE </w:t>
      </w:r>
      <w:hyperlink r:id="rId11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http://www.upe.br</w:t>
        </w:r>
      </w:hyperlink>
      <w:r w:rsidRPr="00DC1FF9">
        <w:rPr>
          <w:rFonts w:ascii="Arial" w:hAnsi="Arial" w:cs="Arial"/>
          <w:sz w:val="24"/>
          <w:szCs w:val="24"/>
        </w:rPr>
        <w:t xml:space="preserve"> ou do portal do servidor da UPE </w:t>
      </w:r>
      <w:hyperlink r:id="rId12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http://servidor.upe.br</w:t>
        </w:r>
      </w:hyperlink>
      <w:r w:rsidRPr="00DC1FF9">
        <w:rPr>
          <w:rFonts w:ascii="Arial" w:hAnsi="Arial" w:cs="Arial"/>
          <w:sz w:val="24"/>
          <w:szCs w:val="24"/>
        </w:rPr>
        <w:t>, devendo ser preenchido pelo(a) requerente e entregue ao Setor de Gestão de Pessoas (antigo RH) de sua Unidade.</w:t>
      </w:r>
    </w:p>
    <w:p w14:paraId="78E0BAF6" w14:textId="77777777"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hAnsi="Arial" w:cs="Arial"/>
          <w:b/>
          <w:sz w:val="24"/>
          <w:szCs w:val="24"/>
        </w:rPr>
        <w:t>Obs.:</w:t>
      </w:r>
      <w:r w:rsidRPr="00DC1FF9">
        <w:rPr>
          <w:rFonts w:ascii="Arial" w:hAnsi="Arial" w:cs="Arial"/>
          <w:sz w:val="24"/>
          <w:szCs w:val="24"/>
        </w:rPr>
        <w:t xml:space="preserve"> Em se tratando de servidores que se encontram à disposição da UPE, deverão impetrar recurso em seu órgão de origem.</w:t>
      </w:r>
    </w:p>
    <w:p w14:paraId="607163BB" w14:textId="77777777"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0BDA37" w14:textId="6CFE25E4" w:rsidR="00AA0D31" w:rsidRPr="00DC1FF9" w:rsidRDefault="00AA0D31" w:rsidP="00AA0D31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O resultado final da Avaliação de Desempenho </w:t>
      </w:r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Grupo Ocupacional Técnico em Gestão Universitária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 da UPE 201</w:t>
      </w:r>
      <w:r w:rsidR="00D3210A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 será publicado até o dia </w:t>
      </w:r>
      <w:r w:rsidR="006F15C8">
        <w:rPr>
          <w:rFonts w:ascii="Arial" w:hAnsi="Arial" w:cs="Arial"/>
          <w:b/>
          <w:sz w:val="24"/>
          <w:szCs w:val="24"/>
        </w:rPr>
        <w:t>a</w:t>
      </w:r>
      <w:r w:rsidR="006F15C8" w:rsidRPr="006F15C8">
        <w:rPr>
          <w:rFonts w:ascii="Arial" w:hAnsi="Arial" w:cs="Arial"/>
          <w:b/>
          <w:sz w:val="24"/>
          <w:szCs w:val="24"/>
        </w:rPr>
        <w:t xml:space="preserve">té </w:t>
      </w:r>
      <w:r w:rsidR="006F15C8" w:rsidRPr="006F15C8">
        <w:rPr>
          <w:rFonts w:ascii="Arial" w:hAnsi="Arial" w:cs="Arial"/>
          <w:b/>
          <w:color w:val="000000" w:themeColor="text1"/>
          <w:sz w:val="24"/>
          <w:szCs w:val="24"/>
        </w:rPr>
        <w:t>22</w:t>
      </w:r>
      <w:r w:rsidR="006F15C8" w:rsidRPr="006F15C8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6F15C8" w:rsidRPr="006F15C8">
        <w:rPr>
          <w:rFonts w:ascii="Arial" w:hAnsi="Arial" w:cs="Arial"/>
          <w:b/>
          <w:sz w:val="24"/>
          <w:szCs w:val="24"/>
        </w:rPr>
        <w:t>Novembro</w:t>
      </w:r>
      <w:proofErr w:type="gramEnd"/>
      <w:r w:rsidR="006F15C8" w:rsidRPr="006F15C8">
        <w:rPr>
          <w:rFonts w:ascii="Arial" w:hAnsi="Arial" w:cs="Arial"/>
          <w:b/>
          <w:sz w:val="24"/>
          <w:szCs w:val="24"/>
        </w:rPr>
        <w:t xml:space="preserve"> de 2019</w:t>
      </w:r>
      <w:r w:rsidRPr="00DC1FF9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bookmarkStart w:id="0" w:name="_GoBack"/>
      <w:bookmarkEnd w:id="0"/>
    </w:p>
    <w:p w14:paraId="56BF75A7" w14:textId="77777777" w:rsidR="00AA0D31" w:rsidRPr="00583B0E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lang w:eastAsia="pt-BR"/>
        </w:rPr>
      </w:pPr>
    </w:p>
    <w:p w14:paraId="0A11634F" w14:textId="36D30411" w:rsidR="00AA0D31" w:rsidRPr="00DC1FF9" w:rsidRDefault="00AA0D31" w:rsidP="00AA0D31">
      <w:pPr>
        <w:pStyle w:val="PargrafodaLista"/>
        <w:numPr>
          <w:ilvl w:val="0"/>
          <w:numId w:val="3"/>
        </w:numPr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A UPE disponibiliza um canal de suporte para tirar dúvidas que surgirem no momento da realização da Avaliação de Desempenho, através do </w:t>
      </w:r>
      <w:r w:rsidRPr="00DC1FF9">
        <w:rPr>
          <w:rFonts w:ascii="Arial" w:eastAsia="Times New Roman" w:hAnsi="Arial" w:cs="Arial"/>
          <w:i/>
          <w:sz w:val="24"/>
          <w:szCs w:val="24"/>
          <w:lang w:eastAsia="pt-BR"/>
        </w:rPr>
        <w:t>e-mail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13" w:history="1">
        <w:r w:rsidRPr="00DC1FF9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avaliacaodedesempenho@upe.br</w:t>
        </w:r>
      </w:hyperlink>
      <w:r w:rsidRPr="00DC1FF9">
        <w:rPr>
          <w:rFonts w:ascii="Arial" w:hAnsi="Arial" w:cs="Arial"/>
          <w:sz w:val="24"/>
          <w:szCs w:val="24"/>
        </w:rPr>
        <w:t xml:space="preserve"> ou do fone 3183.401</w:t>
      </w:r>
      <w:r w:rsidR="00D3210A">
        <w:rPr>
          <w:rFonts w:ascii="Arial" w:hAnsi="Arial" w:cs="Arial"/>
          <w:sz w:val="24"/>
          <w:szCs w:val="24"/>
        </w:rPr>
        <w:t>6</w:t>
      </w:r>
      <w:r w:rsidRPr="00DC1FF9">
        <w:rPr>
          <w:rFonts w:ascii="Arial" w:hAnsi="Arial" w:cs="Arial"/>
          <w:sz w:val="24"/>
          <w:szCs w:val="24"/>
        </w:rPr>
        <w:t>.</w:t>
      </w:r>
    </w:p>
    <w:p w14:paraId="581B86CB" w14:textId="77777777"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0F0352" w14:textId="08F30E12" w:rsidR="00AA0D31" w:rsidRPr="00DC1FF9" w:rsidRDefault="00AA0D31" w:rsidP="00AA0D31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1FF9">
        <w:rPr>
          <w:rFonts w:ascii="Arial" w:hAnsi="Arial" w:cs="Arial"/>
          <w:sz w:val="24"/>
          <w:szCs w:val="24"/>
        </w:rPr>
        <w:t>Desejamos que todos(as) apresentem os requisitos necessários para a realização da Avaliação de Desempenho / 201</w:t>
      </w:r>
      <w:r w:rsidR="00D3210A">
        <w:rPr>
          <w:rFonts w:ascii="Arial" w:hAnsi="Arial" w:cs="Arial"/>
          <w:sz w:val="24"/>
          <w:szCs w:val="24"/>
        </w:rPr>
        <w:t>9</w:t>
      </w:r>
      <w:r w:rsidRPr="00DC1FF9">
        <w:rPr>
          <w:rFonts w:ascii="Arial" w:hAnsi="Arial" w:cs="Arial"/>
          <w:sz w:val="24"/>
          <w:szCs w:val="24"/>
        </w:rPr>
        <w:t xml:space="preserve"> e obtenham o êxito esperado.</w:t>
      </w:r>
    </w:p>
    <w:p w14:paraId="61FF3801" w14:textId="77777777" w:rsidR="00DC1FF9" w:rsidRDefault="00DC1FF9" w:rsidP="00BA16B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171468B0" w14:textId="60800A84" w:rsidR="000A2545" w:rsidRPr="00C92550" w:rsidRDefault="00CF304F" w:rsidP="00BA16B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Recife, </w:t>
      </w:r>
      <w:r w:rsidR="0035077E" w:rsidRPr="0035077E">
        <w:rPr>
          <w:rFonts w:ascii="Arial" w:hAnsi="Arial" w:cs="Arial"/>
          <w:color w:val="000000" w:themeColor="text1"/>
          <w:sz w:val="24"/>
          <w:szCs w:val="24"/>
        </w:rPr>
        <w:t>16</w:t>
      </w:r>
      <w:r w:rsidR="003204A9" w:rsidRPr="003507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04A9">
        <w:rPr>
          <w:rFonts w:ascii="Arial" w:hAnsi="Arial" w:cs="Arial"/>
          <w:sz w:val="24"/>
          <w:szCs w:val="24"/>
        </w:rPr>
        <w:t xml:space="preserve">de </w:t>
      </w:r>
      <w:r w:rsidR="00DC1FF9">
        <w:rPr>
          <w:rFonts w:ascii="Arial" w:hAnsi="Arial" w:cs="Arial"/>
          <w:sz w:val="24"/>
          <w:szCs w:val="24"/>
        </w:rPr>
        <w:t>setembro</w:t>
      </w:r>
      <w:r w:rsidR="003204A9">
        <w:rPr>
          <w:rFonts w:ascii="Arial" w:hAnsi="Arial" w:cs="Arial"/>
          <w:sz w:val="24"/>
          <w:szCs w:val="24"/>
        </w:rPr>
        <w:t xml:space="preserve"> de 201</w:t>
      </w:r>
      <w:r w:rsidR="00D3210A">
        <w:rPr>
          <w:rFonts w:ascii="Arial" w:hAnsi="Arial" w:cs="Arial"/>
          <w:sz w:val="24"/>
          <w:szCs w:val="24"/>
        </w:rPr>
        <w:t>9</w:t>
      </w:r>
      <w:r w:rsidR="003204A9">
        <w:rPr>
          <w:rFonts w:ascii="Arial" w:hAnsi="Arial" w:cs="Arial"/>
          <w:sz w:val="24"/>
          <w:szCs w:val="24"/>
        </w:rPr>
        <w:t>.</w:t>
      </w:r>
    </w:p>
    <w:p w14:paraId="0500F81D" w14:textId="77777777" w:rsidR="00513441" w:rsidRPr="00DC1FF9" w:rsidRDefault="00513441" w:rsidP="00513441">
      <w:pPr>
        <w:tabs>
          <w:tab w:val="center" w:pos="4819"/>
          <w:tab w:val="center" w:pos="4960"/>
          <w:tab w:val="left" w:pos="7551"/>
          <w:tab w:val="left" w:pos="804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 w:rsidR="000A2545" w:rsidRPr="00DC1FF9">
        <w:rPr>
          <w:rFonts w:ascii="Arial" w:hAnsi="Arial" w:cs="Arial"/>
          <w:b/>
        </w:rPr>
        <w:t xml:space="preserve">Comissão </w:t>
      </w:r>
      <w:r w:rsidR="00CF304F" w:rsidRPr="00DC1FF9">
        <w:rPr>
          <w:rFonts w:ascii="Arial" w:hAnsi="Arial" w:cs="Arial"/>
          <w:b/>
        </w:rPr>
        <w:t xml:space="preserve">Administrativa </w:t>
      </w:r>
      <w:r w:rsidR="0023175A" w:rsidRPr="00DC1FF9">
        <w:rPr>
          <w:rFonts w:ascii="Arial" w:hAnsi="Arial" w:cs="Arial"/>
          <w:b/>
        </w:rPr>
        <w:t>Permanente</w:t>
      </w:r>
      <w:r w:rsidRPr="00DC1FF9">
        <w:rPr>
          <w:rFonts w:ascii="Arial" w:hAnsi="Arial" w:cs="Arial"/>
          <w:b/>
        </w:rPr>
        <w:t xml:space="preserve"> </w:t>
      </w:r>
      <w:r w:rsidR="0023175A" w:rsidRPr="00DC1FF9">
        <w:rPr>
          <w:rFonts w:ascii="Arial" w:hAnsi="Arial" w:cs="Arial"/>
          <w:b/>
        </w:rPr>
        <w:t xml:space="preserve">de Avaliação de Desempenho </w:t>
      </w:r>
    </w:p>
    <w:p w14:paraId="113B31A7" w14:textId="7F8B805E" w:rsidR="00560330" w:rsidRPr="00DC1FF9" w:rsidRDefault="00A41FC3" w:rsidP="007A37AE">
      <w:pPr>
        <w:tabs>
          <w:tab w:val="center" w:pos="4819"/>
          <w:tab w:val="left" w:pos="8040"/>
        </w:tabs>
        <w:spacing w:after="0" w:line="240" w:lineRule="auto"/>
        <w:jc w:val="center"/>
        <w:rPr>
          <w:rFonts w:ascii="Arial" w:hAnsi="Arial" w:cs="Arial"/>
          <w:b/>
        </w:rPr>
      </w:pPr>
      <w:r w:rsidRPr="00DC1FF9">
        <w:rPr>
          <w:rFonts w:ascii="Arial" w:hAnsi="Arial" w:cs="Arial"/>
          <w:b/>
        </w:rPr>
        <w:t xml:space="preserve">do </w:t>
      </w:r>
      <w:r w:rsidR="00513441" w:rsidRPr="00DC1FF9">
        <w:rPr>
          <w:rFonts w:ascii="Arial" w:eastAsia="Times New Roman" w:hAnsi="Arial" w:cs="Arial"/>
          <w:b/>
          <w:color w:val="222222"/>
          <w:lang w:eastAsia="pt-BR"/>
        </w:rPr>
        <w:t xml:space="preserve">Grupo Ocupacional Técnico em Gestão Universitária da </w:t>
      </w:r>
      <w:r w:rsidRPr="00DC1FF9">
        <w:rPr>
          <w:rFonts w:ascii="Arial" w:hAnsi="Arial" w:cs="Arial"/>
          <w:b/>
        </w:rPr>
        <w:t>UPE</w:t>
      </w:r>
      <w:r w:rsidR="003204A9" w:rsidRPr="00DC1FF9">
        <w:rPr>
          <w:rFonts w:ascii="Arial" w:hAnsi="Arial" w:cs="Arial"/>
          <w:b/>
        </w:rPr>
        <w:t xml:space="preserve"> 201</w:t>
      </w:r>
      <w:r w:rsidR="00D903EA">
        <w:rPr>
          <w:rFonts w:ascii="Arial" w:hAnsi="Arial" w:cs="Arial"/>
          <w:b/>
        </w:rPr>
        <w:t>9</w:t>
      </w:r>
    </w:p>
    <w:sectPr w:rsidR="00560330" w:rsidRPr="00DC1FF9" w:rsidSect="00A438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C10C0" w14:textId="77777777" w:rsidR="00814A65" w:rsidRDefault="00814A65" w:rsidP="00276A93">
      <w:pPr>
        <w:spacing w:after="0" w:line="240" w:lineRule="auto"/>
      </w:pPr>
      <w:r>
        <w:separator/>
      </w:r>
    </w:p>
  </w:endnote>
  <w:endnote w:type="continuationSeparator" w:id="0">
    <w:p w14:paraId="5D8BFEBB" w14:textId="77777777" w:rsidR="00814A65" w:rsidRDefault="00814A65" w:rsidP="0027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0095" w14:textId="77777777" w:rsidR="00814A65" w:rsidRDefault="00814A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C6BE" w14:textId="77777777" w:rsidR="00814A65" w:rsidRPr="001A49EC" w:rsidRDefault="00814A65" w:rsidP="001A49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4F9B" w14:textId="77777777" w:rsidR="00814A65" w:rsidRDefault="00814A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813A" w14:textId="77777777" w:rsidR="00814A65" w:rsidRDefault="00814A65" w:rsidP="00276A93">
      <w:pPr>
        <w:spacing w:after="0" w:line="240" w:lineRule="auto"/>
      </w:pPr>
      <w:r>
        <w:separator/>
      </w:r>
    </w:p>
  </w:footnote>
  <w:footnote w:type="continuationSeparator" w:id="0">
    <w:p w14:paraId="0B314C91" w14:textId="77777777" w:rsidR="00814A65" w:rsidRDefault="00814A65" w:rsidP="0027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918F" w14:textId="77777777" w:rsidR="00814A65" w:rsidRDefault="00814A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3455" w14:textId="77777777" w:rsidR="00814A65" w:rsidRDefault="00814A65">
    <w:pPr>
      <w:pStyle w:val="Cabealho"/>
    </w:pPr>
    <w:r>
      <w:object w:dxaOrig="9525" w:dyaOrig="870" w14:anchorId="47E42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43.5pt">
          <v:imagedata r:id="rId1" o:title=""/>
        </v:shape>
        <o:OLEObject Type="Embed" ProgID="CDraw5" ShapeID="_x0000_i1025" DrawAspect="Content" ObjectID="_1630130823" r:id="rId2"/>
      </w:object>
    </w:r>
  </w:p>
  <w:p w14:paraId="2F8463F1" w14:textId="77777777" w:rsidR="00814A65" w:rsidRDefault="00814A6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5543" w14:textId="77777777" w:rsidR="00814A65" w:rsidRDefault="00814A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6DA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A0A19"/>
    <w:multiLevelType w:val="hybridMultilevel"/>
    <w:tmpl w:val="8AEC1C5C"/>
    <w:lvl w:ilvl="0" w:tplc="3E18A7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F075E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15"/>
    <w:rsid w:val="0000230C"/>
    <w:rsid w:val="000533C4"/>
    <w:rsid w:val="00071857"/>
    <w:rsid w:val="000A2545"/>
    <w:rsid w:val="000C33EA"/>
    <w:rsid w:val="000E3EDF"/>
    <w:rsid w:val="000F6F67"/>
    <w:rsid w:val="00126F2B"/>
    <w:rsid w:val="00131C30"/>
    <w:rsid w:val="00132A17"/>
    <w:rsid w:val="00134D29"/>
    <w:rsid w:val="00151253"/>
    <w:rsid w:val="00190AA1"/>
    <w:rsid w:val="001A17F1"/>
    <w:rsid w:val="001A49EC"/>
    <w:rsid w:val="001C2C05"/>
    <w:rsid w:val="001C4CCE"/>
    <w:rsid w:val="001D3D45"/>
    <w:rsid w:val="001D6365"/>
    <w:rsid w:val="002257C7"/>
    <w:rsid w:val="0023175A"/>
    <w:rsid w:val="002337AD"/>
    <w:rsid w:val="002371FC"/>
    <w:rsid w:val="00251656"/>
    <w:rsid w:val="00276A93"/>
    <w:rsid w:val="00290764"/>
    <w:rsid w:val="00297C19"/>
    <w:rsid w:val="002A2B54"/>
    <w:rsid w:val="002B783A"/>
    <w:rsid w:val="002D5EEB"/>
    <w:rsid w:val="002E0659"/>
    <w:rsid w:val="002E4E0E"/>
    <w:rsid w:val="003204A9"/>
    <w:rsid w:val="00347A4D"/>
    <w:rsid w:val="0035077E"/>
    <w:rsid w:val="003A6D7E"/>
    <w:rsid w:val="003B2745"/>
    <w:rsid w:val="003E6722"/>
    <w:rsid w:val="003E6EE2"/>
    <w:rsid w:val="004200F4"/>
    <w:rsid w:val="004277D3"/>
    <w:rsid w:val="004402DD"/>
    <w:rsid w:val="004605D5"/>
    <w:rsid w:val="00464DBC"/>
    <w:rsid w:val="004732A2"/>
    <w:rsid w:val="004B39CB"/>
    <w:rsid w:val="004C29B0"/>
    <w:rsid w:val="004D71A9"/>
    <w:rsid w:val="004D7A2F"/>
    <w:rsid w:val="005003C8"/>
    <w:rsid w:val="00513441"/>
    <w:rsid w:val="005145E7"/>
    <w:rsid w:val="00517262"/>
    <w:rsid w:val="00527192"/>
    <w:rsid w:val="00534669"/>
    <w:rsid w:val="00560330"/>
    <w:rsid w:val="00574B1C"/>
    <w:rsid w:val="005A0E93"/>
    <w:rsid w:val="005B0E95"/>
    <w:rsid w:val="005B3D61"/>
    <w:rsid w:val="005D3448"/>
    <w:rsid w:val="005D7382"/>
    <w:rsid w:val="006376A7"/>
    <w:rsid w:val="0064794E"/>
    <w:rsid w:val="00672BD4"/>
    <w:rsid w:val="006B69A1"/>
    <w:rsid w:val="006B6FF9"/>
    <w:rsid w:val="006C1BBC"/>
    <w:rsid w:val="006D02F6"/>
    <w:rsid w:val="006F15C8"/>
    <w:rsid w:val="00724CDA"/>
    <w:rsid w:val="0075775C"/>
    <w:rsid w:val="007705AB"/>
    <w:rsid w:val="00783935"/>
    <w:rsid w:val="00786F16"/>
    <w:rsid w:val="007A37AE"/>
    <w:rsid w:val="007A5DD4"/>
    <w:rsid w:val="007B466C"/>
    <w:rsid w:val="007D47DD"/>
    <w:rsid w:val="007E5487"/>
    <w:rsid w:val="00804CE6"/>
    <w:rsid w:val="00814A65"/>
    <w:rsid w:val="00833443"/>
    <w:rsid w:val="008716DA"/>
    <w:rsid w:val="008946E2"/>
    <w:rsid w:val="008A637F"/>
    <w:rsid w:val="008B6538"/>
    <w:rsid w:val="008F5031"/>
    <w:rsid w:val="008F7B75"/>
    <w:rsid w:val="00940C16"/>
    <w:rsid w:val="00967B59"/>
    <w:rsid w:val="00990709"/>
    <w:rsid w:val="00991444"/>
    <w:rsid w:val="009B1979"/>
    <w:rsid w:val="009F6277"/>
    <w:rsid w:val="00A06061"/>
    <w:rsid w:val="00A20532"/>
    <w:rsid w:val="00A2616B"/>
    <w:rsid w:val="00A41FC3"/>
    <w:rsid w:val="00A438E4"/>
    <w:rsid w:val="00A74B8C"/>
    <w:rsid w:val="00AA0D31"/>
    <w:rsid w:val="00AC16A8"/>
    <w:rsid w:val="00AC47B9"/>
    <w:rsid w:val="00B24415"/>
    <w:rsid w:val="00B41075"/>
    <w:rsid w:val="00B43945"/>
    <w:rsid w:val="00B54BE6"/>
    <w:rsid w:val="00B55A45"/>
    <w:rsid w:val="00B569A1"/>
    <w:rsid w:val="00B6175A"/>
    <w:rsid w:val="00B65DC8"/>
    <w:rsid w:val="00B7215A"/>
    <w:rsid w:val="00B804DA"/>
    <w:rsid w:val="00BA16BA"/>
    <w:rsid w:val="00BA71B6"/>
    <w:rsid w:val="00BB53D2"/>
    <w:rsid w:val="00BB7939"/>
    <w:rsid w:val="00BF1BDB"/>
    <w:rsid w:val="00C0338D"/>
    <w:rsid w:val="00C2151E"/>
    <w:rsid w:val="00C31628"/>
    <w:rsid w:val="00C404ED"/>
    <w:rsid w:val="00C60F6A"/>
    <w:rsid w:val="00C668C5"/>
    <w:rsid w:val="00C8544A"/>
    <w:rsid w:val="00C8775B"/>
    <w:rsid w:val="00C92550"/>
    <w:rsid w:val="00CB7B16"/>
    <w:rsid w:val="00CD0868"/>
    <w:rsid w:val="00CF0950"/>
    <w:rsid w:val="00CF1A58"/>
    <w:rsid w:val="00CF304F"/>
    <w:rsid w:val="00D05535"/>
    <w:rsid w:val="00D3210A"/>
    <w:rsid w:val="00D903EA"/>
    <w:rsid w:val="00DA713D"/>
    <w:rsid w:val="00DC1FF9"/>
    <w:rsid w:val="00DC73EE"/>
    <w:rsid w:val="00DF592C"/>
    <w:rsid w:val="00E21E97"/>
    <w:rsid w:val="00E91492"/>
    <w:rsid w:val="00E9540F"/>
    <w:rsid w:val="00EA12A1"/>
    <w:rsid w:val="00EF65FD"/>
    <w:rsid w:val="00F0080F"/>
    <w:rsid w:val="00F033E1"/>
    <w:rsid w:val="00F1246E"/>
    <w:rsid w:val="00F16075"/>
    <w:rsid w:val="00F353EE"/>
    <w:rsid w:val="00F43DAE"/>
    <w:rsid w:val="00F70920"/>
    <w:rsid w:val="00FA1A8C"/>
    <w:rsid w:val="00FB0F0C"/>
    <w:rsid w:val="00FF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  <w14:docId w14:val="2B4339B4"/>
  <w15:docId w15:val="{492F6C1C-97A6-4F36-8DF1-57E4FFAD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2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24415"/>
  </w:style>
  <w:style w:type="character" w:styleId="Hyperlink">
    <w:name w:val="Hyperlink"/>
    <w:basedOn w:val="Fontepargpadro"/>
    <w:uiPriority w:val="99"/>
    <w:unhideWhenUsed/>
    <w:rsid w:val="00B244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3E1"/>
    <w:pPr>
      <w:ind w:left="720"/>
      <w:contextualSpacing/>
    </w:pPr>
  </w:style>
  <w:style w:type="paragraph" w:styleId="SemEspaamento">
    <w:name w:val="No Spacing"/>
    <w:uiPriority w:val="1"/>
    <w:qFormat/>
    <w:rsid w:val="001D636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A93"/>
  </w:style>
  <w:style w:type="paragraph" w:styleId="Rodap">
    <w:name w:val="footer"/>
    <w:basedOn w:val="Normal"/>
    <w:link w:val="Rodap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6A93"/>
  </w:style>
  <w:style w:type="paragraph" w:customStyle="1" w:styleId="Default">
    <w:name w:val="Default"/>
    <w:rsid w:val="00EF65F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65F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aododesempenho.pe.gov.br" TargetMode="External"/><Relationship Id="rId13" Type="http://schemas.openxmlformats.org/officeDocument/2006/relationships/hyperlink" Target="mailto:avaliacaodedesempenho@upe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rvidor.upe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e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estaododesempenho.pe.gov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ortaldoservidor.pe.gov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E1E6-C527-43CB-B7B3-EF29D859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Adelina Bizarro</dc:creator>
  <cp:lastModifiedBy>Patricia Nereide Lima Costa Geoffroy</cp:lastModifiedBy>
  <cp:revision>5</cp:revision>
  <cp:lastPrinted>2016-07-18T14:36:00Z</cp:lastPrinted>
  <dcterms:created xsi:type="dcterms:W3CDTF">2019-08-05T12:04:00Z</dcterms:created>
  <dcterms:modified xsi:type="dcterms:W3CDTF">2019-09-16T12:21:00Z</dcterms:modified>
</cp:coreProperties>
</file>