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A2" w:rsidRDefault="000041A2" w:rsidP="000041A2">
      <w:pPr>
        <w:jc w:val="center"/>
        <w:rPr>
          <w:b/>
          <w:sz w:val="28"/>
          <w:szCs w:val="20"/>
        </w:rPr>
      </w:pPr>
    </w:p>
    <w:p w:rsidR="00582684" w:rsidRPr="000041A2" w:rsidRDefault="00582684" w:rsidP="000041A2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UNIVERSIDADE DE PERNAMBUCO</w:t>
      </w:r>
    </w:p>
    <w:p w:rsidR="00582684" w:rsidRPr="00637297" w:rsidRDefault="00582684" w:rsidP="00637297">
      <w:pPr>
        <w:jc w:val="center"/>
        <w:rPr>
          <w:b/>
          <w:sz w:val="28"/>
          <w:szCs w:val="20"/>
        </w:rPr>
      </w:pPr>
      <w:r w:rsidRPr="000041A2">
        <w:rPr>
          <w:b/>
          <w:sz w:val="28"/>
          <w:szCs w:val="20"/>
        </w:rPr>
        <w:t>COMISSÃO</w:t>
      </w:r>
      <w:r w:rsidR="00ED6E5E" w:rsidRPr="000041A2">
        <w:rPr>
          <w:b/>
          <w:sz w:val="28"/>
          <w:szCs w:val="20"/>
        </w:rPr>
        <w:t xml:space="preserve"> </w:t>
      </w:r>
      <w:r w:rsidRPr="000041A2">
        <w:rPr>
          <w:b/>
          <w:sz w:val="28"/>
          <w:szCs w:val="20"/>
        </w:rPr>
        <w:t>CENTRAL DE DEDICAÇÃO EXCLUSIVA</w:t>
      </w:r>
    </w:p>
    <w:p w:rsidR="00930D51" w:rsidRDefault="00637297" w:rsidP="00637297">
      <w:pPr>
        <w:spacing w:line="600" w:lineRule="auto"/>
        <w:ind w:left="-993"/>
        <w:jc w:val="center"/>
        <w:rPr>
          <w:b/>
          <w:sz w:val="22"/>
          <w:szCs w:val="20"/>
        </w:rPr>
      </w:pPr>
      <w:r w:rsidRPr="008F0B4C">
        <w:rPr>
          <w:b/>
          <w:sz w:val="28"/>
          <w:szCs w:val="20"/>
        </w:rPr>
        <w:t>PLANO QUADRIENAL DE ATIVIDADES</w:t>
      </w:r>
      <w:r>
        <w:rPr>
          <w:b/>
          <w:sz w:val="28"/>
          <w:szCs w:val="20"/>
        </w:rPr>
        <w:t xml:space="preserve"> DE ENSINO, PESQUISA, EXTENSÃO E GESTÃO</w:t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E85ED2" w:rsidRPr="00930D51" w:rsidRDefault="000041A2" w:rsidP="000041A2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DOCENTE:</w:t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930D51" w:rsidRDefault="000041A2" w:rsidP="000041A2">
      <w:pPr>
        <w:spacing w:line="600" w:lineRule="auto"/>
        <w:ind w:left="-993"/>
        <w:rPr>
          <w:b/>
          <w:sz w:val="22"/>
          <w:szCs w:val="20"/>
        </w:rPr>
      </w:pPr>
      <w:r w:rsidRPr="00930D51">
        <w:rPr>
          <w:b/>
          <w:sz w:val="22"/>
          <w:szCs w:val="20"/>
        </w:rPr>
        <w:t>UNIDADE:</w:t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Pr="00930D51">
        <w:rPr>
          <w:b/>
          <w:sz w:val="22"/>
          <w:szCs w:val="20"/>
        </w:rPr>
        <w:tab/>
      </w:r>
      <w:r w:rsidR="00582684" w:rsidRPr="00930D51">
        <w:rPr>
          <w:b/>
          <w:sz w:val="22"/>
          <w:szCs w:val="20"/>
        </w:rPr>
        <w:t xml:space="preserve"> </w:t>
      </w:r>
      <w:r w:rsidRPr="00930D51">
        <w:rPr>
          <w:b/>
          <w:sz w:val="22"/>
          <w:szCs w:val="20"/>
        </w:rPr>
        <w:tab/>
      </w:r>
    </w:p>
    <w:p w:rsid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</w:p>
    <w:p w:rsidR="00582684" w:rsidRPr="00930D51" w:rsidRDefault="00930D51" w:rsidP="000041A2">
      <w:pPr>
        <w:spacing w:line="600" w:lineRule="auto"/>
        <w:ind w:left="-993"/>
        <w:rPr>
          <w:b/>
          <w:sz w:val="22"/>
          <w:szCs w:val="20"/>
        </w:rPr>
      </w:pPr>
      <w:r>
        <w:rPr>
          <w:b/>
          <w:sz w:val="22"/>
          <w:szCs w:val="20"/>
        </w:rPr>
        <w:t>QUADRIÊNIO: Mês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Ano:</w:t>
      </w:r>
    </w:p>
    <w:p w:rsidR="00930D51" w:rsidRDefault="00930D51" w:rsidP="000041A2">
      <w:pPr>
        <w:spacing w:line="600" w:lineRule="auto"/>
        <w:ind w:hanging="993"/>
        <w:rPr>
          <w:b/>
          <w:sz w:val="22"/>
          <w:szCs w:val="20"/>
        </w:rPr>
      </w:pPr>
    </w:p>
    <w:p w:rsidR="003E120B" w:rsidRDefault="003E120B" w:rsidP="000041A2">
      <w:pPr>
        <w:spacing w:line="600" w:lineRule="auto"/>
        <w:ind w:hanging="993"/>
        <w:rPr>
          <w:b/>
          <w:sz w:val="22"/>
          <w:szCs w:val="20"/>
        </w:rPr>
      </w:pPr>
      <w:r>
        <w:rPr>
          <w:b/>
          <w:sz w:val="22"/>
          <w:szCs w:val="20"/>
        </w:rPr>
        <w:t>IMPLANTAÇÃO DE D.E.: (   )</w:t>
      </w:r>
    </w:p>
    <w:p w:rsidR="00860E9C" w:rsidRPr="00930D51" w:rsidRDefault="00582684" w:rsidP="000041A2">
      <w:pPr>
        <w:spacing w:line="600" w:lineRule="auto"/>
        <w:ind w:hanging="993"/>
        <w:rPr>
          <w:b/>
          <w:sz w:val="22"/>
          <w:szCs w:val="20"/>
        </w:rPr>
        <w:sectPr w:rsidR="00860E9C" w:rsidRPr="00930D51" w:rsidSect="00F434ED">
          <w:footerReference w:type="even" r:id="rId8"/>
          <w:footerReference w:type="default" r:id="rId9"/>
          <w:headerReference w:type="first" r:id="rId10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  <w:r w:rsidRPr="00930D51">
        <w:rPr>
          <w:b/>
          <w:sz w:val="22"/>
          <w:szCs w:val="20"/>
        </w:rPr>
        <w:t xml:space="preserve">RENOVAÇÃO DE D.E.: </w:t>
      </w:r>
      <w:proofErr w:type="gramStart"/>
      <w:r w:rsidRPr="00930D51">
        <w:rPr>
          <w:b/>
          <w:sz w:val="22"/>
          <w:szCs w:val="20"/>
        </w:rPr>
        <w:t xml:space="preserve">(  </w:t>
      </w:r>
      <w:proofErr w:type="gramEnd"/>
      <w:r w:rsidRPr="00930D51">
        <w:rPr>
          <w:b/>
          <w:sz w:val="22"/>
          <w:szCs w:val="20"/>
        </w:rPr>
        <w:t xml:space="preserve">  )</w:t>
      </w:r>
    </w:p>
    <w:p w:rsidR="00860E9C" w:rsidRPr="00F16CF6" w:rsidRDefault="00860E9C" w:rsidP="00AE5B9A">
      <w:pPr>
        <w:tabs>
          <w:tab w:val="left" w:pos="1480"/>
        </w:tabs>
        <w:rPr>
          <w:rFonts w:ascii="Arial" w:hAnsi="Arial"/>
        </w:rPr>
        <w:sectPr w:rsidR="00860E9C" w:rsidRPr="00F16CF6" w:rsidSect="00860E9C">
          <w:type w:val="continuous"/>
          <w:pgSz w:w="15840" w:h="12240" w:orient="landscape"/>
          <w:pgMar w:top="1701" w:right="1417" w:bottom="1701" w:left="1417" w:header="720" w:footer="720" w:gutter="0"/>
          <w:cols w:space="720"/>
          <w:titlePg/>
        </w:sectPr>
      </w:pPr>
    </w:p>
    <w:p w:rsidR="00AE5B9A" w:rsidRPr="008F0B4C" w:rsidRDefault="008F0B4C" w:rsidP="008F0B4C">
      <w:pPr>
        <w:rPr>
          <w:b/>
          <w:sz w:val="28"/>
          <w:szCs w:val="20"/>
        </w:rPr>
      </w:pPr>
      <w:r w:rsidRPr="008F0B4C">
        <w:rPr>
          <w:b/>
          <w:sz w:val="28"/>
          <w:szCs w:val="20"/>
        </w:rPr>
        <w:lastRenderedPageBreak/>
        <w:t xml:space="preserve">PLANO QUADRIENAL DE ATIVIDADES </w:t>
      </w:r>
      <w:r>
        <w:rPr>
          <w:b/>
          <w:sz w:val="28"/>
          <w:szCs w:val="20"/>
        </w:rPr>
        <w:t>DE ENSINO</w:t>
      </w:r>
      <w:r w:rsidRPr="008F0B4C">
        <w:rPr>
          <w:b/>
          <w:sz w:val="28"/>
          <w:szCs w:val="20"/>
        </w:rPr>
        <w:t xml:space="preserve"> </w:t>
      </w:r>
    </w:p>
    <w:p w:rsidR="00AE5B9A" w:rsidRPr="003E75ED" w:rsidRDefault="00AE5B9A" w:rsidP="00AE5B9A">
      <w:pPr>
        <w:pStyle w:val="Ttulo1"/>
        <w:numPr>
          <w:ilvl w:val="0"/>
          <w:numId w:val="20"/>
        </w:numPr>
        <w:pBdr>
          <w:bottom w:val="single" w:sz="6" w:space="1" w:color="auto"/>
        </w:pBdr>
        <w:spacing w:before="240" w:after="60"/>
        <w:rPr>
          <w:color w:val="000000"/>
        </w:rPr>
      </w:pPr>
      <w:r w:rsidRPr="003E75ED">
        <w:rPr>
          <w:color w:val="000000"/>
        </w:rPr>
        <w:t xml:space="preserve">Atividades </w:t>
      </w:r>
      <w:r>
        <w:rPr>
          <w:color w:val="000000"/>
        </w:rPr>
        <w:t>Obrigatórias</w:t>
      </w:r>
      <w:r w:rsidRPr="003E75ED">
        <w:rPr>
          <w:color w:val="000000"/>
        </w:rPr>
        <w:t xml:space="preserve"> </w:t>
      </w:r>
      <w:r w:rsidR="000474B3">
        <w:rPr>
          <w:color w:val="000000"/>
        </w:rPr>
        <w:t xml:space="preserve">e Complementares </w:t>
      </w:r>
      <w:r w:rsidR="000474B3" w:rsidRPr="003E75ED">
        <w:rPr>
          <w:color w:val="000000"/>
        </w:rPr>
        <w:t>de Ensino</w:t>
      </w:r>
      <w:r w:rsidR="000474B3">
        <w:rPr>
          <w:color w:val="000000"/>
        </w:rPr>
        <w:t xml:space="preserve"> </w:t>
      </w:r>
      <w:r>
        <w:rPr>
          <w:color w:val="000000"/>
        </w:rPr>
        <w:t xml:space="preserve">Previstas no Quadriênio </w:t>
      </w:r>
      <w:r w:rsidRPr="00ED4239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>A</w:t>
      </w:r>
      <w:r w:rsidRPr="00ED4239">
        <w:rPr>
          <w:b/>
          <w:color w:val="000000"/>
          <w:szCs w:val="24"/>
        </w:rPr>
        <w:t>tividades previstas no</w:t>
      </w:r>
      <w:r w:rsidR="00767EF3">
        <w:rPr>
          <w:b/>
          <w:color w:val="000000"/>
          <w:szCs w:val="24"/>
        </w:rPr>
        <w:t xml:space="preserve">s Quadro 1 e 2 </w:t>
      </w:r>
      <w:r w:rsidRPr="00ED4239">
        <w:rPr>
          <w:b/>
          <w:color w:val="000000"/>
          <w:szCs w:val="24"/>
        </w:rPr>
        <w:t>da resolução CONSUN N</w:t>
      </w:r>
      <w:r>
        <w:rPr>
          <w:b/>
          <w:color w:val="000000"/>
          <w:szCs w:val="24"/>
        </w:rPr>
        <w:t>º</w:t>
      </w:r>
      <w:r w:rsidRPr="00ED4239">
        <w:rPr>
          <w:b/>
          <w:color w:val="000000"/>
          <w:szCs w:val="24"/>
        </w:rPr>
        <w:t>17/2011)</w:t>
      </w:r>
    </w:p>
    <w:p w:rsidR="00AE5B9A" w:rsidRPr="003E75ED" w:rsidRDefault="00AE5B9A" w:rsidP="00AE5B9A">
      <w:pPr>
        <w:numPr>
          <w:ilvl w:val="12"/>
          <w:numId w:val="0"/>
        </w:numPr>
        <w:rPr>
          <w:rFonts w:ascii="Arial" w:hAnsi="Arial"/>
          <w:color w:val="00000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- 1º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rPr>
          <w:trHeight w:val="263"/>
        </w:trPr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860E9C">
        <w:trPr>
          <w:trHeight w:val="263"/>
        </w:trPr>
        <w:tc>
          <w:tcPr>
            <w:tcW w:w="8993" w:type="dxa"/>
          </w:tcPr>
          <w:p w:rsidR="00DF5BF6" w:rsidRPr="003E75ED" w:rsidRDefault="00DF5BF6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c>
          <w:tcPr>
            <w:tcW w:w="10980" w:type="dxa"/>
            <w:gridSpan w:val="2"/>
            <w:vAlign w:val="center"/>
          </w:tcPr>
          <w:p w:rsidR="00DF5BF6" w:rsidRPr="003E75ED" w:rsidRDefault="00DF5BF6" w:rsidP="00DF5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Pr="003E75ED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- 2º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8F0B4C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 w:rsidRPr="003E75ED">
        <w:rPr>
          <w:rFonts w:ascii="Arial" w:hAnsi="Arial"/>
          <w:b/>
          <w:bCs/>
          <w:color w:val="000000"/>
          <w:sz w:val="20"/>
        </w:rPr>
        <w:t xml:space="preserve">- 3º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1987"/>
        <w:gridCol w:w="1560"/>
      </w:tblGrid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7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E9C" w:rsidRPr="003E75ED" w:rsidTr="00860E9C">
        <w:tc>
          <w:tcPr>
            <w:tcW w:w="8993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860E9C">
        <w:tc>
          <w:tcPr>
            <w:tcW w:w="8993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- 4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1984"/>
        <w:gridCol w:w="1560"/>
      </w:tblGrid>
      <w:tr w:rsidR="00DF5BF6" w:rsidRPr="00DF5BF6" w:rsidTr="005F19FA">
        <w:tc>
          <w:tcPr>
            <w:tcW w:w="8996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984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5F19FA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5F19FA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5F19FA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F822E7">
        <w:tc>
          <w:tcPr>
            <w:tcW w:w="10980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 w:cs="Arial"/>
          <w:color w:val="000000"/>
          <w:sz w:val="20"/>
          <w:szCs w:val="20"/>
        </w:rPr>
      </w:pPr>
    </w:p>
    <w:p w:rsidR="008F0B4C" w:rsidRDefault="008F0B4C" w:rsidP="008F0B4C">
      <w:pPr>
        <w:numPr>
          <w:ilvl w:val="12"/>
          <w:numId w:val="0"/>
        </w:numPr>
        <w:rPr>
          <w:rFonts w:ascii="Arial" w:hAnsi="Arial"/>
          <w:b/>
          <w:bCs/>
          <w:color w:val="000000"/>
          <w:sz w:val="20"/>
        </w:rPr>
      </w:pPr>
    </w:p>
    <w:p w:rsidR="008F0B4C" w:rsidRDefault="008F0B4C">
      <w:pPr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br w:type="page"/>
      </w:r>
    </w:p>
    <w:p w:rsidR="00DF5BF6" w:rsidRDefault="00DF5BF6" w:rsidP="00AE5B9A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3E75ED" w:rsidRDefault="00AE5B9A" w:rsidP="00AE5B9A">
      <w:pPr>
        <w:numPr>
          <w:ilvl w:val="12"/>
          <w:numId w:val="0"/>
        </w:numPr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- 5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1256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09"/>
        <w:gridCol w:w="1535"/>
        <w:gridCol w:w="25"/>
      </w:tblGrid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09" w:type="dxa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5ED">
              <w:rPr>
                <w:rFonts w:ascii="Arial" w:hAnsi="Arial" w:cs="Arial"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AE5B9A" w:rsidRPr="003E75ED" w:rsidRDefault="00AE5B9A" w:rsidP="00DF5B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B9A" w:rsidRPr="003E75ED" w:rsidRDefault="00AE5B9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rPr>
          <w:gridAfter w:val="1"/>
          <w:wAfter w:w="25" w:type="dxa"/>
        </w:trPr>
        <w:tc>
          <w:tcPr>
            <w:tcW w:w="11005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5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Pr="003E75ED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F5BF6" w:rsidRDefault="00DF5BF6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DF5BF6" w:rsidRDefault="00DF5BF6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</w:p>
    <w:p w:rsidR="00AE5B9A" w:rsidRPr="00DF5BF6" w:rsidRDefault="00AE5B9A" w:rsidP="00DF5BF6">
      <w:pPr>
        <w:numPr>
          <w:ilvl w:val="12"/>
          <w:numId w:val="0"/>
        </w:numPr>
        <w:ind w:left="360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- 6</w:t>
      </w:r>
      <w:r w:rsidRPr="003E75ED">
        <w:rPr>
          <w:rFonts w:ascii="Arial" w:hAnsi="Arial"/>
          <w:b/>
          <w:bCs/>
          <w:color w:val="000000"/>
          <w:sz w:val="20"/>
        </w:rPr>
        <w:t xml:space="preserve">º Semestre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DF5BF6" w:rsidRPr="00DF5BF6" w:rsidTr="00DF5BF6">
        <w:tc>
          <w:tcPr>
            <w:tcW w:w="8996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DF5BF6" w:rsidRPr="00DF5BF6" w:rsidRDefault="00DF5BF6" w:rsidP="00DF5BF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19FA" w:rsidRPr="003E75ED" w:rsidTr="00DF5BF6">
        <w:tc>
          <w:tcPr>
            <w:tcW w:w="8996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5F19FA" w:rsidRPr="003E75ED" w:rsidRDefault="005F19FA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DF5BF6">
        <w:tc>
          <w:tcPr>
            <w:tcW w:w="8996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DF5BF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BF6" w:rsidRPr="003E75ED" w:rsidTr="00DF5BF6">
        <w:tc>
          <w:tcPr>
            <w:tcW w:w="11047" w:type="dxa"/>
            <w:gridSpan w:val="2"/>
            <w:vAlign w:val="center"/>
          </w:tcPr>
          <w:p w:rsidR="00DF5BF6" w:rsidRPr="003E75ED" w:rsidRDefault="00DF5BF6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DF5BF6" w:rsidRPr="003E75ED" w:rsidRDefault="00DF5BF6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5B9A" w:rsidRDefault="00AE5B9A" w:rsidP="00AE5B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Default="00AE5B9A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930D51" w:rsidRDefault="008F0B4C" w:rsidP="008F0B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30D51" w:rsidRDefault="00930D51" w:rsidP="00AE5B9A">
      <w:pPr>
        <w:ind w:left="360" w:right="1672"/>
        <w:jc w:val="both"/>
        <w:rPr>
          <w:rFonts w:ascii="Arial" w:hAnsi="Arial" w:cs="Arial"/>
          <w:color w:val="000000"/>
          <w:sz w:val="20"/>
          <w:szCs w:val="20"/>
        </w:rPr>
      </w:pPr>
    </w:p>
    <w:p w:rsidR="00AE5B9A" w:rsidRPr="00930D51" w:rsidRDefault="00930D51" w:rsidP="00AE5B9A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30D51">
        <w:rPr>
          <w:rFonts w:ascii="Arial" w:hAnsi="Arial" w:cs="Arial"/>
          <w:b/>
          <w:color w:val="000000"/>
          <w:sz w:val="20"/>
          <w:szCs w:val="20"/>
        </w:rPr>
        <w:t>- 7º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930D51" w:rsidRPr="00DF5BF6" w:rsidTr="00F822E7">
        <w:tc>
          <w:tcPr>
            <w:tcW w:w="8996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930D51">
        <w:trPr>
          <w:trHeight w:val="389"/>
        </w:trPr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11047" w:type="dxa"/>
            <w:gridSpan w:val="2"/>
            <w:vAlign w:val="center"/>
          </w:tcPr>
          <w:p w:rsidR="00930D51" w:rsidRPr="003E75ED" w:rsidRDefault="00930D51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0D51" w:rsidRDefault="00930D51" w:rsidP="00582684">
      <w:pPr>
        <w:ind w:hanging="993"/>
        <w:rPr>
          <w:b/>
          <w:sz w:val="20"/>
          <w:szCs w:val="20"/>
        </w:rPr>
      </w:pPr>
    </w:p>
    <w:p w:rsidR="00930D51" w:rsidRDefault="00930D51" w:rsidP="00582684">
      <w:pPr>
        <w:ind w:hanging="993"/>
        <w:rPr>
          <w:sz w:val="20"/>
          <w:szCs w:val="20"/>
        </w:rPr>
      </w:pPr>
    </w:p>
    <w:p w:rsidR="00930D51" w:rsidRPr="00930D51" w:rsidRDefault="00930D51" w:rsidP="00930D51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- 8</w:t>
      </w:r>
      <w:r w:rsidRPr="00930D51">
        <w:rPr>
          <w:rFonts w:ascii="Arial" w:hAnsi="Arial" w:cs="Arial"/>
          <w:b/>
          <w:color w:val="000000"/>
          <w:sz w:val="20"/>
          <w:szCs w:val="20"/>
        </w:rPr>
        <w:t>º Semestre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  <w:gridCol w:w="2051"/>
        <w:gridCol w:w="1493"/>
      </w:tblGrid>
      <w:tr w:rsidR="00930D51" w:rsidRPr="00DF5BF6" w:rsidTr="00F822E7">
        <w:tc>
          <w:tcPr>
            <w:tcW w:w="8996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51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493" w:type="dxa"/>
          </w:tcPr>
          <w:p w:rsidR="00930D51" w:rsidRPr="00DF5BF6" w:rsidRDefault="00930D51" w:rsidP="00F822E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C.H. Semanal</w:t>
            </w: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8996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B4C" w:rsidRPr="003E75ED" w:rsidTr="00F822E7">
        <w:tc>
          <w:tcPr>
            <w:tcW w:w="8996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8F0B4C" w:rsidRPr="003E75ED" w:rsidRDefault="008F0B4C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D51" w:rsidRPr="003E75ED" w:rsidTr="00F822E7">
        <w:tc>
          <w:tcPr>
            <w:tcW w:w="11047" w:type="dxa"/>
            <w:gridSpan w:val="2"/>
            <w:vAlign w:val="center"/>
          </w:tcPr>
          <w:p w:rsidR="00930D51" w:rsidRPr="003E75ED" w:rsidRDefault="00930D51" w:rsidP="00F822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3" w:type="dxa"/>
          </w:tcPr>
          <w:p w:rsidR="00930D51" w:rsidRPr="003E75ED" w:rsidRDefault="00930D51" w:rsidP="00F822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0D51" w:rsidRDefault="00930D51" w:rsidP="00930D51">
      <w:pPr>
        <w:tabs>
          <w:tab w:val="left" w:pos="1239"/>
        </w:tabs>
        <w:ind w:hanging="993"/>
        <w:rPr>
          <w:sz w:val="20"/>
          <w:szCs w:val="20"/>
        </w:rPr>
      </w:pPr>
    </w:p>
    <w:p w:rsidR="00A33814" w:rsidRDefault="00AE5B9A" w:rsidP="007C13F9">
      <w:pPr>
        <w:ind w:hanging="993"/>
        <w:rPr>
          <w:b/>
          <w:szCs w:val="20"/>
        </w:rPr>
      </w:pPr>
      <w:r w:rsidRPr="00930D51">
        <w:rPr>
          <w:sz w:val="20"/>
          <w:szCs w:val="20"/>
        </w:rPr>
        <w:br w:type="page"/>
      </w:r>
    </w:p>
    <w:p w:rsidR="00544985" w:rsidRDefault="00544985" w:rsidP="00582684">
      <w:pPr>
        <w:ind w:hanging="993"/>
        <w:rPr>
          <w:b/>
          <w:szCs w:val="20"/>
        </w:rPr>
      </w:pPr>
    </w:p>
    <w:p w:rsidR="007C13F9" w:rsidRDefault="007C13F9" w:rsidP="00B422F3">
      <w:pPr>
        <w:ind w:left="-993"/>
        <w:jc w:val="both"/>
        <w:rPr>
          <w:b/>
          <w:szCs w:val="20"/>
        </w:rPr>
      </w:pPr>
      <w:r>
        <w:rPr>
          <w:b/>
          <w:szCs w:val="20"/>
        </w:rPr>
        <w:t>Em relação as ações</w:t>
      </w:r>
      <w:r w:rsidR="00B422F3">
        <w:rPr>
          <w:b/>
          <w:szCs w:val="20"/>
        </w:rPr>
        <w:t xml:space="preserve"> do Quadro para o Plano Quadrienal de Atividades de Pesquisa, Extensão e Gestão</w:t>
      </w:r>
      <w:r>
        <w:rPr>
          <w:b/>
          <w:szCs w:val="20"/>
        </w:rPr>
        <w:t xml:space="preserve">, </w:t>
      </w:r>
      <w:r w:rsidR="00EF1BA5">
        <w:rPr>
          <w:b/>
          <w:szCs w:val="20"/>
        </w:rPr>
        <w:t xml:space="preserve">o </w:t>
      </w:r>
      <w:r w:rsidR="00B422F3">
        <w:rPr>
          <w:b/>
          <w:szCs w:val="20"/>
        </w:rPr>
        <w:t xml:space="preserve">docente deverá atender a dois </w:t>
      </w:r>
      <w:r>
        <w:rPr>
          <w:b/>
          <w:szCs w:val="20"/>
        </w:rPr>
        <w:t>critérios obrigatórios do quadro A1. Adicionalmente, deverá atender a um dos itens abaixo:</w:t>
      </w:r>
      <w:r w:rsidRPr="007C13F9">
        <w:rPr>
          <w:b/>
          <w:szCs w:val="20"/>
        </w:rPr>
        <w:t xml:space="preserve"> 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>CRITÉRIOS: a. três critérios adicionais listados no quadro A1;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b. pelo menos um dos critérios listados no quadro A2;</w:t>
      </w:r>
    </w:p>
    <w:p w:rsidR="007C13F9" w:rsidRPr="00544985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c. pelo menos três critérios da dimensão extensão;</w:t>
      </w:r>
    </w:p>
    <w:p w:rsidR="007C13F9" w:rsidRDefault="007C13F9" w:rsidP="007C13F9">
      <w:pPr>
        <w:ind w:hanging="993"/>
        <w:rPr>
          <w:b/>
          <w:szCs w:val="20"/>
        </w:rPr>
      </w:pPr>
      <w:r w:rsidRPr="00544985">
        <w:rPr>
          <w:b/>
          <w:szCs w:val="20"/>
        </w:rPr>
        <w:t xml:space="preserve">                         d. desempenhar atividade de gestão administrativa e/ou acadêmica na UPE listadas na dimensão gestão.</w:t>
      </w:r>
    </w:p>
    <w:p w:rsidR="007C13F9" w:rsidRDefault="007C13F9" w:rsidP="007C13F9">
      <w:pPr>
        <w:ind w:hanging="993"/>
        <w:rPr>
          <w:b/>
          <w:szCs w:val="20"/>
        </w:rPr>
      </w:pPr>
    </w:p>
    <w:p w:rsidR="007C13F9" w:rsidRDefault="007C13F9" w:rsidP="00B422F3">
      <w:pPr>
        <w:ind w:hanging="993"/>
        <w:jc w:val="both"/>
        <w:rPr>
          <w:b/>
          <w:szCs w:val="20"/>
        </w:rPr>
      </w:pPr>
      <w:r w:rsidRPr="007C13F9">
        <w:rPr>
          <w:b/>
          <w:szCs w:val="20"/>
        </w:rPr>
        <w:t xml:space="preserve">ORIENTAÇÃO DE PREENCHIMENTO: </w:t>
      </w:r>
      <w:r>
        <w:rPr>
          <w:b/>
          <w:szCs w:val="20"/>
        </w:rPr>
        <w:t>(1) D</w:t>
      </w:r>
      <w:r w:rsidR="00544985" w:rsidRPr="007C13F9">
        <w:rPr>
          <w:b/>
          <w:szCs w:val="20"/>
        </w:rPr>
        <w:t>everá ser preenchido pelo docente com as palavras “SIM” ou “NÃO” de acordo com os critérios escolhidos a serem realizados no quadriênio.</w:t>
      </w:r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 xml:space="preserve">(2) </w:t>
      </w:r>
      <w:r w:rsidR="00EF4E0D">
        <w:rPr>
          <w:b/>
          <w:szCs w:val="20"/>
        </w:rPr>
        <w:t>Preencher</w:t>
      </w:r>
      <w:proofErr w:type="gramEnd"/>
      <w:r w:rsidR="00EF4E0D">
        <w:rPr>
          <w:b/>
          <w:szCs w:val="20"/>
        </w:rPr>
        <w:t xml:space="preserve"> com outras </w:t>
      </w:r>
      <w:r>
        <w:rPr>
          <w:b/>
          <w:szCs w:val="20"/>
        </w:rPr>
        <w:t>informações que julgar pertinente.</w:t>
      </w:r>
      <w:r w:rsidRPr="007C13F9">
        <w:rPr>
          <w:b/>
          <w:szCs w:val="20"/>
        </w:rPr>
        <w:t xml:space="preserve"> </w:t>
      </w:r>
    </w:p>
    <w:p w:rsidR="00544985" w:rsidRPr="007C13F9" w:rsidRDefault="00544985" w:rsidP="007C13F9">
      <w:pPr>
        <w:ind w:left="-993"/>
        <w:rPr>
          <w:b/>
          <w:szCs w:val="20"/>
        </w:rPr>
      </w:pPr>
    </w:p>
    <w:p w:rsidR="00582684" w:rsidRPr="003E11E3" w:rsidRDefault="00582684" w:rsidP="00582684">
      <w:pPr>
        <w:rPr>
          <w:b/>
          <w:sz w:val="20"/>
          <w:szCs w:val="20"/>
        </w:rPr>
      </w:pPr>
    </w:p>
    <w:p w:rsidR="00582684" w:rsidRPr="008F0B4C" w:rsidRDefault="00582684" w:rsidP="00582684">
      <w:pPr>
        <w:jc w:val="center"/>
        <w:rPr>
          <w:b/>
          <w:sz w:val="28"/>
          <w:szCs w:val="20"/>
        </w:rPr>
      </w:pPr>
      <w:r w:rsidRPr="008F0B4C">
        <w:rPr>
          <w:b/>
          <w:sz w:val="28"/>
          <w:szCs w:val="20"/>
        </w:rPr>
        <w:t>QUADRO PARA O PLANO QUADRIENAL DE ATI</w:t>
      </w:r>
      <w:r w:rsidR="00544985" w:rsidRPr="008F0B4C">
        <w:rPr>
          <w:b/>
          <w:sz w:val="28"/>
          <w:szCs w:val="20"/>
        </w:rPr>
        <w:t>VIDADES</w:t>
      </w:r>
      <w:r w:rsidR="008F0B4C">
        <w:rPr>
          <w:b/>
          <w:sz w:val="28"/>
          <w:szCs w:val="20"/>
        </w:rPr>
        <w:t xml:space="preserve"> DE PESQUISA, EXTENSÃO E GESTÃO</w:t>
      </w:r>
      <w:r w:rsidR="0049592A">
        <w:rPr>
          <w:b/>
          <w:sz w:val="28"/>
          <w:szCs w:val="20"/>
        </w:rPr>
        <w:t xml:space="preserve"> (considerando a resolução CEPE Nº </w:t>
      </w:r>
      <w:r w:rsidR="000671D4">
        <w:rPr>
          <w:b/>
          <w:sz w:val="28"/>
          <w:szCs w:val="20"/>
        </w:rPr>
        <w:t>084/15</w:t>
      </w:r>
      <w:r w:rsidR="000010C1">
        <w:rPr>
          <w:b/>
          <w:sz w:val="28"/>
          <w:szCs w:val="20"/>
        </w:rPr>
        <w:t xml:space="preserve"> art.</w:t>
      </w:r>
      <w:r w:rsidR="005E0D59">
        <w:rPr>
          <w:b/>
          <w:sz w:val="28"/>
          <w:szCs w:val="20"/>
        </w:rPr>
        <w:t>2º parágrafos 2 a 5</w:t>
      </w:r>
      <w:r w:rsidR="0049592A">
        <w:rPr>
          <w:b/>
          <w:sz w:val="28"/>
          <w:szCs w:val="20"/>
        </w:rPr>
        <w:t>)</w:t>
      </w:r>
      <w:r w:rsidRPr="008F0B4C">
        <w:rPr>
          <w:b/>
          <w:sz w:val="28"/>
          <w:szCs w:val="20"/>
        </w:rPr>
        <w:t xml:space="preserve"> </w:t>
      </w:r>
    </w:p>
    <w:p w:rsidR="00582684" w:rsidRPr="000041A2" w:rsidRDefault="00582684" w:rsidP="00582684">
      <w:pPr>
        <w:ind w:left="-993"/>
        <w:rPr>
          <w:b/>
          <w:sz w:val="22"/>
          <w:szCs w:val="20"/>
        </w:rPr>
      </w:pPr>
    </w:p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0043E1" w:rsidRPr="003E11E3" w:rsidTr="00F434ED">
        <w:tc>
          <w:tcPr>
            <w:tcW w:w="14676" w:type="dxa"/>
            <w:gridSpan w:val="3"/>
          </w:tcPr>
          <w:p w:rsidR="000043E1" w:rsidRPr="000043E1" w:rsidRDefault="000043E1" w:rsidP="00F434E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>
              <w:rPr>
                <w:b/>
                <w:sz w:val="28"/>
                <w:szCs w:val="22"/>
              </w:rPr>
              <w:t xml:space="preserve">- </w:t>
            </w:r>
            <w:r w:rsidR="00492B7A">
              <w:rPr>
                <w:b/>
                <w:sz w:val="28"/>
                <w:szCs w:val="22"/>
              </w:rPr>
              <w:t>Quadro A1 (C</w:t>
            </w:r>
            <w:r w:rsidRPr="000043E1">
              <w:rPr>
                <w:b/>
                <w:sz w:val="28"/>
                <w:szCs w:val="22"/>
              </w:rPr>
              <w:t xml:space="preserve">ritérios Obrigatórios) </w:t>
            </w: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7C13F9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Orientações de Iniciação Científica (IC), bolsista ou voluntário, em Programas reconhecidos pela UPE;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dissertações e/ou teses na UPE;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resumos expandidos ou trabalho completo em eventos científicos;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artigo científico em periódico indexado;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043E1" w:rsidRPr="003E11E3" w:rsidTr="000043E1">
        <w:tc>
          <w:tcPr>
            <w:tcW w:w="6738" w:type="dxa"/>
          </w:tcPr>
          <w:p w:rsidR="000043E1" w:rsidRPr="003E11E3" w:rsidRDefault="000043E1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livro ou capítulo de livro.</w:t>
            </w:r>
          </w:p>
        </w:tc>
        <w:tc>
          <w:tcPr>
            <w:tcW w:w="2268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043E1" w:rsidRPr="003E11E3" w:rsidRDefault="000043E1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B17E0" w:rsidRDefault="009B17E0"/>
    <w:p w:rsidR="00492B7A" w:rsidRDefault="008F0B4C">
      <w:r>
        <w:br w:type="page"/>
      </w:r>
    </w:p>
    <w:p w:rsidR="00492B7A" w:rsidRDefault="00492B7A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9B17E0" w:rsidRPr="003E11E3" w:rsidTr="00492B7A">
        <w:tc>
          <w:tcPr>
            <w:tcW w:w="14676" w:type="dxa"/>
            <w:gridSpan w:val="3"/>
            <w:vAlign w:val="center"/>
          </w:tcPr>
          <w:p w:rsidR="009B17E0" w:rsidRPr="003E11E3" w:rsidRDefault="00492B7A" w:rsidP="00492B7A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0043E1">
              <w:rPr>
                <w:b/>
                <w:sz w:val="28"/>
                <w:szCs w:val="22"/>
              </w:rPr>
              <w:t xml:space="preserve">DIMENSÃO PESQUISA </w:t>
            </w:r>
            <w:r w:rsidR="003D0E0B">
              <w:rPr>
                <w:b/>
                <w:sz w:val="28"/>
                <w:szCs w:val="22"/>
              </w:rPr>
              <w:t>–</w:t>
            </w:r>
            <w:r>
              <w:rPr>
                <w:b/>
                <w:sz w:val="28"/>
                <w:szCs w:val="22"/>
              </w:rPr>
              <w:t xml:space="preserve"> Quadro A1 (Critérios Adicionai</w:t>
            </w:r>
            <w:r w:rsidRPr="000043E1">
              <w:rPr>
                <w:b/>
                <w:sz w:val="28"/>
                <w:szCs w:val="22"/>
              </w:rPr>
              <w:t>s)</w:t>
            </w:r>
          </w:p>
        </w:tc>
      </w:tr>
      <w:tr w:rsidR="00492B7A" w:rsidRPr="003E11E3" w:rsidTr="00492B7A">
        <w:tc>
          <w:tcPr>
            <w:tcW w:w="6738" w:type="dxa"/>
          </w:tcPr>
          <w:p w:rsidR="00492B7A" w:rsidRPr="003E11E3" w:rsidRDefault="00492B7A" w:rsidP="00492B7A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492B7A" w:rsidRPr="003E11E3" w:rsidRDefault="00492B7A" w:rsidP="00492B7A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492B7A" w:rsidRPr="003E11E3" w:rsidRDefault="00492B7A" w:rsidP="00492B7A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Trabalho de Conclusão de Curso (TCC) de graduação;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monografias de Programas de Residência da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Orientação de especialização em cursos não remunerados na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examinadora de defesa e/ou qualificação de dissertação de mestrado e/ou tese de doutorado;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banca de concurso;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em eventos 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como editor e/ou revisor de periódicos;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Publicação de resumo em eventos 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Premiação de trabalho científico ou literário;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Depósito e/ou registro de patentes;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aprovados com fomento do PFA, exceto projetos que tenham financiamento exclusivo para bolsas;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de pesquisa sem fomento cadastrados no SISPG;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Liderança de grupo de pesquisa;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Consultoria </w:t>
            </w:r>
            <w:r w:rsidRPr="003E11E3">
              <w:rPr>
                <w:i/>
                <w:sz w:val="22"/>
                <w:szCs w:val="22"/>
              </w:rPr>
              <w:t xml:space="preserve">ad hoc </w:t>
            </w:r>
            <w:r w:rsidRPr="003E11E3">
              <w:rPr>
                <w:sz w:val="22"/>
                <w:szCs w:val="22"/>
              </w:rPr>
              <w:t>em comitês, comissões científicas e órgãos de fomento;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pStyle w:val="PargrafodaLista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colaborador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D0E0B" w:rsidRDefault="003D0E0B"/>
    <w:p w:rsidR="003D0E0B" w:rsidRDefault="003D0E0B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3D0E0B" w:rsidRPr="003E11E3" w:rsidTr="00F822E7">
        <w:tc>
          <w:tcPr>
            <w:tcW w:w="14676" w:type="dxa"/>
            <w:gridSpan w:val="3"/>
            <w:vAlign w:val="center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Quadro A2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3D0E0B" w:rsidRPr="003E11E3" w:rsidTr="00F822E7">
        <w:tc>
          <w:tcPr>
            <w:tcW w:w="6738" w:type="dxa"/>
          </w:tcPr>
          <w:p w:rsidR="003D0E0B" w:rsidRPr="003E11E3" w:rsidRDefault="003D0E0B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3D0E0B" w:rsidRPr="003E11E3" w:rsidRDefault="003D0E0B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docente permanente em Programa de </w:t>
            </w:r>
            <w:r w:rsidRPr="003E11E3">
              <w:rPr>
                <w:i/>
                <w:sz w:val="22"/>
                <w:szCs w:val="22"/>
              </w:rPr>
              <w:t>stricto sensu</w:t>
            </w:r>
            <w:r w:rsidRPr="003E11E3">
              <w:rPr>
                <w:sz w:val="22"/>
                <w:szCs w:val="22"/>
              </w:rPr>
              <w:t xml:space="preserve"> na UPE;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Possuir pelo menos duas publicações acima do </w:t>
            </w:r>
            <w:proofErr w:type="spellStart"/>
            <w:r w:rsidRPr="003E11E3">
              <w:rPr>
                <w:i/>
                <w:sz w:val="22"/>
                <w:szCs w:val="22"/>
              </w:rPr>
              <w:t>qualis</w:t>
            </w:r>
            <w:proofErr w:type="spellEnd"/>
            <w:r w:rsidRPr="003E11E3">
              <w:rPr>
                <w:sz w:val="22"/>
                <w:szCs w:val="22"/>
              </w:rPr>
              <w:t xml:space="preserve"> B3 na área específica do docente nos quatro anos anteriores que precedem o pedido;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Ser bolsista de produtividade; 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Captação de recursos de empresas e órgãos de fomento nacionais e/ou internacionais nos quatro anos anteriores que precedem o pedido (adicionar outros fundos de apoio).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24408E" w:rsidRDefault="0024408E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3D0E0B" w:rsidRPr="003E11E3" w:rsidTr="00F822E7">
        <w:tc>
          <w:tcPr>
            <w:tcW w:w="14676" w:type="dxa"/>
            <w:gridSpan w:val="3"/>
            <w:vAlign w:val="center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EXTENSÃO</w:t>
            </w:r>
            <w:r w:rsidRPr="000043E1">
              <w:rPr>
                <w:b/>
                <w:sz w:val="28"/>
                <w:szCs w:val="22"/>
              </w:rPr>
              <w:t xml:space="preserve"> </w:t>
            </w:r>
            <w:r>
              <w:rPr>
                <w:b/>
                <w:sz w:val="28"/>
                <w:szCs w:val="22"/>
              </w:rPr>
              <w:t>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3D0E0B" w:rsidRPr="003E11E3" w:rsidTr="00F822E7">
        <w:tc>
          <w:tcPr>
            <w:tcW w:w="6738" w:type="dxa"/>
          </w:tcPr>
          <w:p w:rsidR="003D0E0B" w:rsidRPr="003E11E3" w:rsidRDefault="003D0E0B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3D0E0B" w:rsidRPr="003E11E3" w:rsidRDefault="003D0E0B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3D0E0B" w:rsidRPr="003E11E3" w:rsidRDefault="003D0E0B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Participação como consultor </w:t>
            </w:r>
            <w:r w:rsidRPr="003E11E3">
              <w:rPr>
                <w:i/>
                <w:sz w:val="22"/>
                <w:szCs w:val="22"/>
              </w:rPr>
              <w:t>ad hoc</w:t>
            </w:r>
            <w:r w:rsidRPr="003E11E3">
              <w:rPr>
                <w:sz w:val="22"/>
                <w:szCs w:val="22"/>
              </w:rPr>
              <w:t>, em comitês e afins, na área de extensão;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comissão de avaliação de projetos técnicos-científicos;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A22AA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Prestação de serviço. Atendimento público em espaços de cultura, ciência, saúde, educação e tecnologia, com participação do estudante orientado pelo docente, favorecendo o processo formativo;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Participação em conselhos editoriais ou como revisor de periódicos de extensão;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Evento (organização de congressos, seminários, ciclo de debates, festivais, campanhas, espetáculo, recital, concerto, show, exposição, feira, salão, mostra, lançamento, campeonato, torneio, olimpíada entre outros);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Coordenação e ou participação em projetos ou programas </w:t>
            </w:r>
            <w:proofErr w:type="spellStart"/>
            <w:r w:rsidRPr="003E11E3">
              <w:rPr>
                <w:sz w:val="22"/>
                <w:szCs w:val="22"/>
              </w:rPr>
              <w:t>extensionistas</w:t>
            </w:r>
            <w:proofErr w:type="spellEnd"/>
            <w:r w:rsidRPr="003E11E3">
              <w:rPr>
                <w:sz w:val="22"/>
                <w:szCs w:val="22"/>
              </w:rPr>
              <w:t xml:space="preserve"> cujas ações estejam de acordo com a Política Nacional de Extensão Universitária;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Programa de Extensão com financiamento externo;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Projetos Extensão voluntário devidamente cadastrado na PROEC;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022714">
            <w:pPr>
              <w:spacing w:line="360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Projeto ou programa de extensão com financiamento do PFA;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 Publicações e outros produtos acadêmicos decorrentes das ações de extensão, mesmo aqueles destinados a instrumentalizá-las; 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contextualSpacing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>Atividades correlatas, de interesse institucional, devidamente autorizadas (ou formalizadas) pela gestão acadêmica.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3C3" w:rsidRDefault="009923C3"/>
    <w:tbl>
      <w:tblPr>
        <w:tblW w:w="14676" w:type="dxa"/>
        <w:tblInd w:w="-9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738"/>
        <w:gridCol w:w="2268"/>
        <w:gridCol w:w="5670"/>
      </w:tblGrid>
      <w:tr w:rsidR="0024408E" w:rsidRPr="003E11E3" w:rsidTr="00F822E7">
        <w:tc>
          <w:tcPr>
            <w:tcW w:w="14676" w:type="dxa"/>
            <w:gridSpan w:val="3"/>
            <w:vAlign w:val="center"/>
          </w:tcPr>
          <w:p w:rsidR="0024408E" w:rsidRPr="003E11E3" w:rsidRDefault="0024408E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DIMENSÃO GESTÃO (Critérios</w:t>
            </w:r>
            <w:r w:rsidRPr="000043E1">
              <w:rPr>
                <w:b/>
                <w:sz w:val="28"/>
                <w:szCs w:val="22"/>
              </w:rPr>
              <w:t>)</w:t>
            </w:r>
          </w:p>
        </w:tc>
      </w:tr>
      <w:tr w:rsidR="0024408E" w:rsidRPr="003E11E3" w:rsidTr="00F822E7">
        <w:tc>
          <w:tcPr>
            <w:tcW w:w="6738" w:type="dxa"/>
          </w:tcPr>
          <w:p w:rsidR="0024408E" w:rsidRPr="003E11E3" w:rsidRDefault="0024408E" w:rsidP="00F822E7">
            <w:pPr>
              <w:pStyle w:val="PargrafodaLista"/>
              <w:spacing w:line="360" w:lineRule="auto"/>
              <w:ind w:left="-23"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AÇÕES</w:t>
            </w:r>
          </w:p>
        </w:tc>
        <w:tc>
          <w:tcPr>
            <w:tcW w:w="2268" w:type="dxa"/>
            <w:vAlign w:val="center"/>
          </w:tcPr>
          <w:p w:rsidR="0024408E" w:rsidRPr="003E11E3" w:rsidRDefault="0024408E" w:rsidP="00F822E7">
            <w:pPr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PREVISTO PARA O QUADRIÊNIO (1)</w:t>
            </w:r>
          </w:p>
        </w:tc>
        <w:tc>
          <w:tcPr>
            <w:tcW w:w="5670" w:type="dxa"/>
          </w:tcPr>
          <w:p w:rsidR="0024408E" w:rsidRPr="003E11E3" w:rsidRDefault="0024408E" w:rsidP="00F822E7">
            <w:pPr>
              <w:spacing w:line="360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3E11E3">
              <w:rPr>
                <w:b/>
                <w:sz w:val="22"/>
                <w:szCs w:val="22"/>
              </w:rPr>
              <w:t>OBSERVAÇÕES</w:t>
            </w:r>
            <w:r w:rsidR="00EF1BA5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492B7A" w:rsidRPr="003E11E3" w:rsidTr="000043E1">
        <w:tc>
          <w:tcPr>
            <w:tcW w:w="6738" w:type="dxa"/>
          </w:tcPr>
          <w:p w:rsidR="00492B7A" w:rsidRPr="003E11E3" w:rsidRDefault="00492B7A" w:rsidP="009923C3">
            <w:pPr>
              <w:spacing w:line="276" w:lineRule="auto"/>
              <w:ind w:left="-23"/>
              <w:jc w:val="both"/>
              <w:rPr>
                <w:sz w:val="22"/>
                <w:szCs w:val="22"/>
              </w:rPr>
            </w:pPr>
            <w:r w:rsidRPr="003E11E3">
              <w:rPr>
                <w:sz w:val="22"/>
                <w:szCs w:val="22"/>
              </w:rPr>
              <w:t xml:space="preserve">Estar desempenhando as funções de Reitor, </w:t>
            </w:r>
            <w:proofErr w:type="gramStart"/>
            <w:r w:rsidRPr="003E11E3">
              <w:rPr>
                <w:sz w:val="22"/>
                <w:szCs w:val="22"/>
              </w:rPr>
              <w:t>Vice- Reitor</w:t>
            </w:r>
            <w:proofErr w:type="gramEnd"/>
            <w:r w:rsidRPr="003E11E3">
              <w:rPr>
                <w:sz w:val="22"/>
                <w:szCs w:val="22"/>
              </w:rPr>
              <w:t>, Pró-Reitores, Coordenadores de Gestão Central, Diretores, Vice-Diretores, Coordenadores Setoriais e Coordenadores de Curso e seus respectivos vices, assim como outras funções gratificadas constantes no manual de serviços</w:t>
            </w:r>
            <w:r w:rsidRPr="003E11E3">
              <w:rPr>
                <w:rFonts w:eastAsia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92B7A" w:rsidRPr="003E11E3" w:rsidRDefault="00492B7A" w:rsidP="00022714">
            <w:pPr>
              <w:spacing w:line="360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582684" w:rsidRPr="009923C3" w:rsidRDefault="00582684" w:rsidP="009923C3">
      <w:pPr>
        <w:rPr>
          <w:b/>
          <w:sz w:val="22"/>
          <w:szCs w:val="22"/>
        </w:rPr>
      </w:pPr>
    </w:p>
    <w:p w:rsidR="009923C3" w:rsidRDefault="009923C3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0A22AA" w:rsidRDefault="000A22AA" w:rsidP="00D44E33">
      <w:pPr>
        <w:pStyle w:val="PargrafodaLista"/>
        <w:ind w:left="-774"/>
        <w:rPr>
          <w:b/>
          <w:sz w:val="22"/>
          <w:szCs w:val="22"/>
        </w:rPr>
      </w:pPr>
    </w:p>
    <w:p w:rsidR="008719E5" w:rsidRPr="00D44E33" w:rsidRDefault="00582684" w:rsidP="00D44E33">
      <w:pPr>
        <w:pStyle w:val="PargrafodaLista"/>
        <w:ind w:left="-774"/>
        <w:rPr>
          <w:b/>
          <w:sz w:val="22"/>
          <w:szCs w:val="22"/>
        </w:rPr>
      </w:pPr>
      <w:r w:rsidRPr="003E11E3">
        <w:rPr>
          <w:b/>
          <w:sz w:val="22"/>
          <w:szCs w:val="22"/>
        </w:rPr>
        <w:t>_______________, _____</w:t>
      </w:r>
      <w:proofErr w:type="spellStart"/>
      <w:r w:rsidRPr="003E11E3">
        <w:rPr>
          <w:b/>
          <w:sz w:val="22"/>
          <w:szCs w:val="22"/>
        </w:rPr>
        <w:t>de_______________de</w:t>
      </w:r>
      <w:proofErr w:type="spellEnd"/>
      <w:r w:rsidRPr="003E11E3">
        <w:rPr>
          <w:b/>
          <w:sz w:val="22"/>
          <w:szCs w:val="22"/>
        </w:rPr>
        <w:t xml:space="preserve"> 201__              Assinatura do docente</w:t>
      </w:r>
      <w:r w:rsidR="00D44E33">
        <w:rPr>
          <w:b/>
          <w:sz w:val="22"/>
          <w:szCs w:val="22"/>
        </w:rPr>
        <w:t xml:space="preserve"> </w:t>
      </w:r>
      <w:proofErr w:type="gramStart"/>
      <w:r w:rsidRPr="003E11E3">
        <w:rPr>
          <w:b/>
          <w:sz w:val="22"/>
          <w:szCs w:val="22"/>
        </w:rPr>
        <w:t>solicitante:_</w:t>
      </w:r>
      <w:proofErr w:type="gramEnd"/>
      <w:r w:rsidRPr="003E11E3">
        <w:rPr>
          <w:b/>
          <w:sz w:val="22"/>
          <w:szCs w:val="22"/>
        </w:rPr>
        <w:t>___________________________________</w:t>
      </w:r>
    </w:p>
    <w:sectPr w:rsidR="008719E5" w:rsidRPr="00D44E33" w:rsidSect="008F0B4C">
      <w:headerReference w:type="default" r:id="rId11"/>
      <w:footerReference w:type="default" r:id="rId12"/>
      <w:pgSz w:w="16840" w:h="11907" w:orient="landscape" w:code="9"/>
      <w:pgMar w:top="1418" w:right="1701" w:bottom="1134" w:left="212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F3" w:rsidRDefault="00620BF3">
      <w:r>
        <w:separator/>
      </w:r>
    </w:p>
  </w:endnote>
  <w:endnote w:type="continuationSeparator" w:id="0">
    <w:p w:rsidR="00620BF3" w:rsidRDefault="006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9A" w:rsidRDefault="00AE5B9A" w:rsidP="00F434E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F0B4C">
      <w:rPr>
        <w:rStyle w:val="NmerodaPgina"/>
        <w:noProof/>
      </w:rPr>
      <w:t>10</w:t>
    </w:r>
    <w:r>
      <w:rPr>
        <w:rStyle w:val="NmerodaPgina"/>
      </w:rPr>
      <w:fldChar w:fldCharType="end"/>
    </w:r>
  </w:p>
  <w:p w:rsidR="00AE5B9A" w:rsidRDefault="00AE5B9A" w:rsidP="00F434E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9A" w:rsidRDefault="00AE5B9A" w:rsidP="00F434E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F0B4C">
      <w:rPr>
        <w:rStyle w:val="NmerodaPgina"/>
        <w:noProof/>
      </w:rPr>
      <w:t>10</w:t>
    </w:r>
    <w:r>
      <w:rPr>
        <w:rStyle w:val="NmerodaPgina"/>
      </w:rPr>
      <w:fldChar w:fldCharType="end"/>
    </w:r>
  </w:p>
  <w:p w:rsidR="002F2ED0" w:rsidRDefault="002F2ED0">
    <w:r w:rsidRPr="00E672BB"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45FAFF" wp14:editId="48479235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12700" t="10795" r="25400" b="273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B8B8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41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zeHCDtgAAAAEAQAADwAAAGRycy9kb3ducmV2LnhtbEyPQUvDQBCF74L/YRnBS2k3RpAQsynS&#10;mpsXa0uv0+yYBLOzaXbbRn+9oxc9frzhvW+K5eR6daYxdJ4N3C0SUMS1tx03BrZv1TwDFSKyxd4z&#10;GfikAMvy+qrA3PoLv9J5ExslJRxyNNDGOORah7olh2HhB2LJ3v3oMAqOjbYjXqTc9TpNkgftsGNZ&#10;aHGgVUv1x+bkDIRqR8fqa1bPkv194yk9rl+e0Zjbm+npEVSkKf4dw4++qEMpTgd/YhtUb0AeiQbm&#10;KSgJsywVPvyyLgv9X778BgAA//8DAFBLAQItABQABgAIAAAAIQDkmcPA+wAAAOEBAAATAAAAAAAA&#10;AAAAAAAAAAAAAABbQ29udGVudF9UeXBlc10ueG1sUEsBAi0AFAAGAAgAAAAhACOyauHXAAAAlAEA&#10;AAsAAAAAAAAAAAAAAAAALAEAAF9yZWxzLy5yZWxzUEsBAi0AFAAGAAgAAAAhAK30bssRAgAAKAQA&#10;AA4AAAAAAAAAAAAAAAAALAIAAGRycy9lMm9Eb2MueG1sUEsBAi0AFAAGAAgAAAAhAM3hwg7YAAAA&#10;BAEAAA8AAAAAAAAAAAAAAAAAaQQAAGRycy9kb3ducmV2LnhtbFBLBQYAAAAABAAEAPMAAABuBQAA&#10;AAA=&#10;"/>
          </w:pict>
        </mc:Fallback>
      </mc:AlternateContent>
    </w:r>
    <w:r w:rsidR="00AE5B9A" w:rsidRPr="0013388E">
      <w:rPr>
        <w:rFonts w:ascii="Arial" w:hAnsi="Arial" w:cs="Arial"/>
        <w:kern w:val="32"/>
        <w:sz w:val="20"/>
        <w:szCs w:val="20"/>
      </w:rPr>
      <w:t xml:space="preserve">   </w:t>
    </w:r>
    <w:r w:rsidR="00AE5B9A">
      <w:rPr>
        <w:rFonts w:ascii="Arial" w:hAnsi="Arial" w:cs="Arial"/>
        <w:kern w:val="32"/>
        <w:sz w:val="20"/>
        <w:szCs w:val="20"/>
      </w:rPr>
      <w:t xml:space="preserve"> </w:t>
    </w:r>
    <w:r w:rsidR="00AE5B9A" w:rsidRPr="0013388E">
      <w:rPr>
        <w:rFonts w:ascii="Arial" w:hAnsi="Arial" w:cs="Arial"/>
        <w:kern w:val="32"/>
        <w:sz w:val="20"/>
        <w:szCs w:val="20"/>
      </w:rPr>
      <w:t xml:space="preserve">          </w:t>
    </w:r>
    <w:r w:rsidR="00AE5B9A">
      <w:rPr>
        <w:rFonts w:ascii="Arial" w:hAnsi="Arial" w:cs="Arial"/>
        <w:kern w:val="32"/>
        <w:sz w:val="20"/>
        <w:szCs w:val="20"/>
      </w:rPr>
      <w:t xml:space="preserve">                </w:t>
    </w:r>
    <w:r w:rsidR="00AE5B9A" w:rsidRPr="0013388E">
      <w:rPr>
        <w:rFonts w:ascii="Arial" w:hAnsi="Arial" w:cs="Arial"/>
        <w:kern w:val="32"/>
        <w:sz w:val="20"/>
        <w:szCs w:val="20"/>
      </w:rPr>
      <w:t xml:space="preserve">      </w:t>
    </w:r>
    <w:r w:rsidR="00AE5B9A" w:rsidRPr="0013388E">
      <w:rPr>
        <w:rFonts w:ascii="Arial" w:hAnsi="Arial" w:cs="Arial"/>
        <w:sz w:val="20"/>
        <w:szCs w:val="20"/>
      </w:rPr>
      <w:t xml:space="preserve">Página -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15" w:rsidRDefault="00386215" w:rsidP="008F0B4C">
    <w:pPr>
      <w:pStyle w:val="Rodap"/>
      <w:rPr>
        <w:rFonts w:ascii="Arial" w:hAnsi="Arial"/>
        <w:b/>
        <w:color w:val="1F497D"/>
        <w:sz w:val="12"/>
        <w:lang w:val="pt-PT"/>
      </w:rPr>
    </w:pP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>UNIVERSIDADE DE PERNAMBUCO - UPE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 xml:space="preserve">Av. </w:t>
    </w:r>
    <w:proofErr w:type="spellStart"/>
    <w:r w:rsidRPr="003460EB">
      <w:rPr>
        <w:rFonts w:ascii="Arial" w:hAnsi="Arial"/>
        <w:b/>
        <w:color w:val="1F497D"/>
        <w:sz w:val="12"/>
        <w:lang w:val="pt-PT"/>
      </w:rPr>
      <w:t>Agamenon</w:t>
    </w:r>
    <w:proofErr w:type="spellEnd"/>
    <w:r w:rsidRPr="003460EB">
      <w:rPr>
        <w:rFonts w:ascii="Arial" w:hAnsi="Arial"/>
        <w:b/>
        <w:color w:val="1F497D"/>
        <w:sz w:val="12"/>
        <w:lang w:val="pt-PT"/>
      </w:rPr>
      <w:t xml:space="preserve"> Magalhães, s/n, Santo Amaro – Recife-PE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CEP - 50100-010 – FONE: (081) 31</w:t>
    </w:r>
    <w:r>
      <w:rPr>
        <w:rFonts w:ascii="Arial" w:hAnsi="Arial"/>
        <w:b/>
        <w:color w:val="1F497D"/>
        <w:sz w:val="12"/>
        <w:lang w:val="en-US"/>
      </w:rPr>
      <w:t>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87</w:t>
    </w:r>
    <w:r w:rsidRPr="003460EB">
      <w:rPr>
        <w:rFonts w:ascii="Arial" w:hAnsi="Arial"/>
        <w:b/>
        <w:color w:val="1F497D"/>
        <w:sz w:val="12"/>
        <w:lang w:val="en-US"/>
      </w:rPr>
      <w:t>00 – FAX: (081) 3</w:t>
    </w:r>
    <w:r>
      <w:rPr>
        <w:rFonts w:ascii="Arial" w:hAnsi="Arial"/>
        <w:b/>
        <w:color w:val="1F497D"/>
        <w:sz w:val="12"/>
        <w:lang w:val="en-US"/>
      </w:rPr>
      <w:t>183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375</w:t>
    </w:r>
    <w:r w:rsidRPr="003460EB">
      <w:rPr>
        <w:rFonts w:ascii="Arial" w:hAnsi="Arial"/>
        <w:b/>
        <w:color w:val="1F497D"/>
        <w:sz w:val="12"/>
        <w:lang w:val="en-US"/>
      </w:rPr>
      <w:t>8</w:t>
    </w:r>
  </w:p>
  <w:p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Site: www.upe.br - C.G.C.: 11.022.597/0001-91</w:t>
    </w:r>
    <w:r w:rsidR="008F0B4C">
      <w:rPr>
        <w:rFonts w:ascii="Arial" w:hAnsi="Arial"/>
        <w:b/>
        <w:color w:val="1F497D"/>
        <w:sz w:val="12"/>
        <w:lang w:val="pt-PT"/>
      </w:rPr>
      <w:t xml:space="preserve">             </w:t>
    </w:r>
    <w:r>
      <w:rPr>
        <w:rFonts w:ascii="Arial" w:hAnsi="Arial"/>
        <w:b/>
        <w:color w:val="1F497D"/>
        <w:sz w:val="12"/>
        <w:lang w:val="pt-PT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F3" w:rsidRDefault="00620BF3">
      <w:r>
        <w:separator/>
      </w:r>
    </w:p>
  </w:footnote>
  <w:footnote w:type="continuationSeparator" w:id="0">
    <w:p w:rsidR="00620BF3" w:rsidRDefault="00620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A2" w:rsidRDefault="005620C7">
    <w:pPr>
      <w:pStyle w:val="Cabealho"/>
    </w:pPr>
    <w:r>
      <w:object w:dxaOrig="7564" w:dyaOrig="908" w14:anchorId="177D0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2.55pt;height:57.45pt" o:ole="">
          <v:imagedata r:id="rId1" o:title=""/>
        </v:shape>
        <o:OLEObject Type="Embed" ProgID="CDraw5" ShapeID="_x0000_i1025" DrawAspect="Content" ObjectID="_1555331062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15" w:rsidRDefault="005620C7">
    <w:pPr>
      <w:pStyle w:val="Cabealho"/>
    </w:pPr>
    <w:r>
      <w:object w:dxaOrig="7564" w:dyaOrig="908" w14:anchorId="79BA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4.75pt;height:57.45pt" o:ole="">
          <v:imagedata r:id="rId1" o:title=""/>
        </v:shape>
        <o:OLEObject Type="Embed" ProgID="CDraw5" ShapeID="_x0000_i1026" DrawAspect="Content" ObjectID="_1555331063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E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66E27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A0D13"/>
    <w:multiLevelType w:val="hybridMultilevel"/>
    <w:tmpl w:val="E31640C4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8C15FC4"/>
    <w:multiLevelType w:val="hybridMultilevel"/>
    <w:tmpl w:val="621E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734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166D1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7257D0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301096"/>
    <w:multiLevelType w:val="hybridMultilevel"/>
    <w:tmpl w:val="D8BC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8155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AC7E0C"/>
    <w:multiLevelType w:val="hybridMultilevel"/>
    <w:tmpl w:val="42C60F46"/>
    <w:lvl w:ilvl="0" w:tplc="75EA202A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441D4BFA"/>
    <w:multiLevelType w:val="hybridMultilevel"/>
    <w:tmpl w:val="99C8F86E"/>
    <w:lvl w:ilvl="0" w:tplc="9C9ECE1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778E3"/>
    <w:multiLevelType w:val="hybridMultilevel"/>
    <w:tmpl w:val="1D7EB2CC"/>
    <w:lvl w:ilvl="0" w:tplc="C664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6F5BF2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AA2F17"/>
    <w:multiLevelType w:val="hybridMultilevel"/>
    <w:tmpl w:val="52D404DA"/>
    <w:lvl w:ilvl="0" w:tplc="2FC60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31CBF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F02925"/>
    <w:multiLevelType w:val="hybridMultilevel"/>
    <w:tmpl w:val="546E8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F4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CED0C4D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F0566"/>
    <w:multiLevelType w:val="hybridMultilevel"/>
    <w:tmpl w:val="A4C0DDE6"/>
    <w:lvl w:ilvl="0" w:tplc="916EA342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16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9"/>
    <w:rsid w:val="000010C1"/>
    <w:rsid w:val="00002275"/>
    <w:rsid w:val="000041A2"/>
    <w:rsid w:val="000043E1"/>
    <w:rsid w:val="000055B5"/>
    <w:rsid w:val="0002002C"/>
    <w:rsid w:val="00022714"/>
    <w:rsid w:val="0002720C"/>
    <w:rsid w:val="000335B9"/>
    <w:rsid w:val="000362F7"/>
    <w:rsid w:val="0004236A"/>
    <w:rsid w:val="000474B3"/>
    <w:rsid w:val="0005659B"/>
    <w:rsid w:val="00061356"/>
    <w:rsid w:val="000647A9"/>
    <w:rsid w:val="000671D4"/>
    <w:rsid w:val="0007008A"/>
    <w:rsid w:val="00077D57"/>
    <w:rsid w:val="00093411"/>
    <w:rsid w:val="000A22AA"/>
    <w:rsid w:val="000B17B6"/>
    <w:rsid w:val="000B486F"/>
    <w:rsid w:val="000C295A"/>
    <w:rsid w:val="000D6AAC"/>
    <w:rsid w:val="000E39D2"/>
    <w:rsid w:val="000E5919"/>
    <w:rsid w:val="000F2EA1"/>
    <w:rsid w:val="000F5AAD"/>
    <w:rsid w:val="00100DEA"/>
    <w:rsid w:val="001024D4"/>
    <w:rsid w:val="00111082"/>
    <w:rsid w:val="00114AB9"/>
    <w:rsid w:val="001245C7"/>
    <w:rsid w:val="00136D9D"/>
    <w:rsid w:val="00147AF3"/>
    <w:rsid w:val="001520EF"/>
    <w:rsid w:val="0015497B"/>
    <w:rsid w:val="00167ABE"/>
    <w:rsid w:val="0017034E"/>
    <w:rsid w:val="00180B80"/>
    <w:rsid w:val="001B1E6D"/>
    <w:rsid w:val="001B59DD"/>
    <w:rsid w:val="001C5E69"/>
    <w:rsid w:val="001D0F25"/>
    <w:rsid w:val="001E4317"/>
    <w:rsid w:val="001F2888"/>
    <w:rsid w:val="001F6E26"/>
    <w:rsid w:val="00213C1B"/>
    <w:rsid w:val="00214B66"/>
    <w:rsid w:val="002159EA"/>
    <w:rsid w:val="002343EB"/>
    <w:rsid w:val="00236B3F"/>
    <w:rsid w:val="0024408E"/>
    <w:rsid w:val="002643C0"/>
    <w:rsid w:val="00270337"/>
    <w:rsid w:val="00274548"/>
    <w:rsid w:val="00275B10"/>
    <w:rsid w:val="002778E6"/>
    <w:rsid w:val="00284F80"/>
    <w:rsid w:val="002859AA"/>
    <w:rsid w:val="00296187"/>
    <w:rsid w:val="002A36E1"/>
    <w:rsid w:val="002B00EE"/>
    <w:rsid w:val="002B4F69"/>
    <w:rsid w:val="002B5E4E"/>
    <w:rsid w:val="002C061C"/>
    <w:rsid w:val="002D1179"/>
    <w:rsid w:val="002D6AF2"/>
    <w:rsid w:val="002E22D9"/>
    <w:rsid w:val="002E53C1"/>
    <w:rsid w:val="002F1CC9"/>
    <w:rsid w:val="002F2ED0"/>
    <w:rsid w:val="002F3D8F"/>
    <w:rsid w:val="003040D4"/>
    <w:rsid w:val="00313C08"/>
    <w:rsid w:val="003143C9"/>
    <w:rsid w:val="00314766"/>
    <w:rsid w:val="00320AE1"/>
    <w:rsid w:val="00333173"/>
    <w:rsid w:val="00340FBE"/>
    <w:rsid w:val="003460EB"/>
    <w:rsid w:val="00350134"/>
    <w:rsid w:val="00353DF3"/>
    <w:rsid w:val="003565E8"/>
    <w:rsid w:val="0035667E"/>
    <w:rsid w:val="00372452"/>
    <w:rsid w:val="00372B2F"/>
    <w:rsid w:val="00373FC2"/>
    <w:rsid w:val="00375835"/>
    <w:rsid w:val="00380153"/>
    <w:rsid w:val="00381E03"/>
    <w:rsid w:val="003845D6"/>
    <w:rsid w:val="00386215"/>
    <w:rsid w:val="003B19A2"/>
    <w:rsid w:val="003B50B9"/>
    <w:rsid w:val="003B5293"/>
    <w:rsid w:val="003C266D"/>
    <w:rsid w:val="003D0E0B"/>
    <w:rsid w:val="003D0EEA"/>
    <w:rsid w:val="003D3CA1"/>
    <w:rsid w:val="003D52C4"/>
    <w:rsid w:val="003E11E3"/>
    <w:rsid w:val="003E120B"/>
    <w:rsid w:val="003E2BFE"/>
    <w:rsid w:val="003F7143"/>
    <w:rsid w:val="004130D7"/>
    <w:rsid w:val="00426B3C"/>
    <w:rsid w:val="004301F4"/>
    <w:rsid w:val="00430DEB"/>
    <w:rsid w:val="00431EBB"/>
    <w:rsid w:val="00432F0A"/>
    <w:rsid w:val="00437417"/>
    <w:rsid w:val="00444649"/>
    <w:rsid w:val="00447850"/>
    <w:rsid w:val="004511F0"/>
    <w:rsid w:val="00455036"/>
    <w:rsid w:val="0045785C"/>
    <w:rsid w:val="00462FDE"/>
    <w:rsid w:val="00471A60"/>
    <w:rsid w:val="004835EA"/>
    <w:rsid w:val="004842DD"/>
    <w:rsid w:val="0048471A"/>
    <w:rsid w:val="00486F3E"/>
    <w:rsid w:val="00491381"/>
    <w:rsid w:val="00492B7A"/>
    <w:rsid w:val="0049493E"/>
    <w:rsid w:val="0049547E"/>
    <w:rsid w:val="0049592A"/>
    <w:rsid w:val="00497768"/>
    <w:rsid w:val="004A0D5A"/>
    <w:rsid w:val="004B080D"/>
    <w:rsid w:val="004C04B5"/>
    <w:rsid w:val="004C2D77"/>
    <w:rsid w:val="004C3100"/>
    <w:rsid w:val="004D30F9"/>
    <w:rsid w:val="004D36A4"/>
    <w:rsid w:val="004D4C93"/>
    <w:rsid w:val="004E2942"/>
    <w:rsid w:val="004F31F5"/>
    <w:rsid w:val="004F56AD"/>
    <w:rsid w:val="0051707D"/>
    <w:rsid w:val="005404A8"/>
    <w:rsid w:val="00544985"/>
    <w:rsid w:val="00546590"/>
    <w:rsid w:val="005531F9"/>
    <w:rsid w:val="005620C7"/>
    <w:rsid w:val="00567DEC"/>
    <w:rsid w:val="00572295"/>
    <w:rsid w:val="00582684"/>
    <w:rsid w:val="00584C07"/>
    <w:rsid w:val="00587400"/>
    <w:rsid w:val="0059045F"/>
    <w:rsid w:val="00595140"/>
    <w:rsid w:val="005A1A71"/>
    <w:rsid w:val="005C0D3F"/>
    <w:rsid w:val="005D46B8"/>
    <w:rsid w:val="005E0804"/>
    <w:rsid w:val="005E0B39"/>
    <w:rsid w:val="005E0D59"/>
    <w:rsid w:val="005E70D4"/>
    <w:rsid w:val="005F19FA"/>
    <w:rsid w:val="00607682"/>
    <w:rsid w:val="00612787"/>
    <w:rsid w:val="00613F2B"/>
    <w:rsid w:val="00614136"/>
    <w:rsid w:val="00620BF3"/>
    <w:rsid w:val="0062469D"/>
    <w:rsid w:val="0062641A"/>
    <w:rsid w:val="00627AD3"/>
    <w:rsid w:val="0063259F"/>
    <w:rsid w:val="00637297"/>
    <w:rsid w:val="006446C7"/>
    <w:rsid w:val="00662068"/>
    <w:rsid w:val="00664645"/>
    <w:rsid w:val="00675601"/>
    <w:rsid w:val="00676D42"/>
    <w:rsid w:val="006A397F"/>
    <w:rsid w:val="006A58F5"/>
    <w:rsid w:val="006C130E"/>
    <w:rsid w:val="006C1D01"/>
    <w:rsid w:val="006D4499"/>
    <w:rsid w:val="006D54BB"/>
    <w:rsid w:val="006E2029"/>
    <w:rsid w:val="006E7A10"/>
    <w:rsid w:val="006F12BF"/>
    <w:rsid w:val="006F246A"/>
    <w:rsid w:val="006F3943"/>
    <w:rsid w:val="00702EB1"/>
    <w:rsid w:val="00725FA5"/>
    <w:rsid w:val="0073256D"/>
    <w:rsid w:val="007427D9"/>
    <w:rsid w:val="0075442E"/>
    <w:rsid w:val="0075668A"/>
    <w:rsid w:val="00766EBD"/>
    <w:rsid w:val="00767EF3"/>
    <w:rsid w:val="007B1B6E"/>
    <w:rsid w:val="007B49A9"/>
    <w:rsid w:val="007B6031"/>
    <w:rsid w:val="007C13F9"/>
    <w:rsid w:val="007C678C"/>
    <w:rsid w:val="007C6F45"/>
    <w:rsid w:val="007D2608"/>
    <w:rsid w:val="007D360B"/>
    <w:rsid w:val="007D4739"/>
    <w:rsid w:val="007D74DE"/>
    <w:rsid w:val="007E27C9"/>
    <w:rsid w:val="008064B4"/>
    <w:rsid w:val="008119A2"/>
    <w:rsid w:val="00815DA6"/>
    <w:rsid w:val="008265EE"/>
    <w:rsid w:val="00827EC7"/>
    <w:rsid w:val="008311C2"/>
    <w:rsid w:val="00835138"/>
    <w:rsid w:val="00837903"/>
    <w:rsid w:val="00842455"/>
    <w:rsid w:val="00847F50"/>
    <w:rsid w:val="008562B4"/>
    <w:rsid w:val="00860E9C"/>
    <w:rsid w:val="00860F26"/>
    <w:rsid w:val="00864159"/>
    <w:rsid w:val="00864893"/>
    <w:rsid w:val="008719E5"/>
    <w:rsid w:val="00876EFC"/>
    <w:rsid w:val="0087754C"/>
    <w:rsid w:val="00881C6A"/>
    <w:rsid w:val="008A2097"/>
    <w:rsid w:val="008B0E17"/>
    <w:rsid w:val="008C716A"/>
    <w:rsid w:val="008D2A30"/>
    <w:rsid w:val="008D5978"/>
    <w:rsid w:val="008D7844"/>
    <w:rsid w:val="008E45FD"/>
    <w:rsid w:val="008E7EC9"/>
    <w:rsid w:val="008F0B4C"/>
    <w:rsid w:val="008F54D8"/>
    <w:rsid w:val="0090289F"/>
    <w:rsid w:val="00923051"/>
    <w:rsid w:val="00930D51"/>
    <w:rsid w:val="009407C0"/>
    <w:rsid w:val="00940B8A"/>
    <w:rsid w:val="00945075"/>
    <w:rsid w:val="009666B6"/>
    <w:rsid w:val="009874DC"/>
    <w:rsid w:val="00990D80"/>
    <w:rsid w:val="009923C3"/>
    <w:rsid w:val="009A5C09"/>
    <w:rsid w:val="009A6544"/>
    <w:rsid w:val="009B17E0"/>
    <w:rsid w:val="009B552E"/>
    <w:rsid w:val="009D4F19"/>
    <w:rsid w:val="009F6852"/>
    <w:rsid w:val="00A1430C"/>
    <w:rsid w:val="00A14537"/>
    <w:rsid w:val="00A21A8E"/>
    <w:rsid w:val="00A30023"/>
    <w:rsid w:val="00A33814"/>
    <w:rsid w:val="00A34C77"/>
    <w:rsid w:val="00A413BF"/>
    <w:rsid w:val="00A43D1D"/>
    <w:rsid w:val="00A46816"/>
    <w:rsid w:val="00A47869"/>
    <w:rsid w:val="00A52291"/>
    <w:rsid w:val="00A63FDD"/>
    <w:rsid w:val="00A771DF"/>
    <w:rsid w:val="00A9095C"/>
    <w:rsid w:val="00A93842"/>
    <w:rsid w:val="00AB10F6"/>
    <w:rsid w:val="00AB1546"/>
    <w:rsid w:val="00AB3C42"/>
    <w:rsid w:val="00AC371D"/>
    <w:rsid w:val="00AC3A13"/>
    <w:rsid w:val="00AC6AFF"/>
    <w:rsid w:val="00AD175A"/>
    <w:rsid w:val="00AD2232"/>
    <w:rsid w:val="00AE4651"/>
    <w:rsid w:val="00AE5895"/>
    <w:rsid w:val="00AE5B9A"/>
    <w:rsid w:val="00AE6AA1"/>
    <w:rsid w:val="00AE7898"/>
    <w:rsid w:val="00AF0CF5"/>
    <w:rsid w:val="00AF581A"/>
    <w:rsid w:val="00AF7531"/>
    <w:rsid w:val="00B173F4"/>
    <w:rsid w:val="00B22BE4"/>
    <w:rsid w:val="00B422F3"/>
    <w:rsid w:val="00B461BA"/>
    <w:rsid w:val="00B5047F"/>
    <w:rsid w:val="00B560D6"/>
    <w:rsid w:val="00B648EE"/>
    <w:rsid w:val="00B67F5A"/>
    <w:rsid w:val="00B732D2"/>
    <w:rsid w:val="00B74E99"/>
    <w:rsid w:val="00B935E5"/>
    <w:rsid w:val="00B93FB8"/>
    <w:rsid w:val="00BC50E5"/>
    <w:rsid w:val="00BD40F2"/>
    <w:rsid w:val="00BE7EF1"/>
    <w:rsid w:val="00BF1B15"/>
    <w:rsid w:val="00BF5231"/>
    <w:rsid w:val="00BF77D9"/>
    <w:rsid w:val="00C133B7"/>
    <w:rsid w:val="00C154E6"/>
    <w:rsid w:val="00C1604C"/>
    <w:rsid w:val="00C1765A"/>
    <w:rsid w:val="00C1775C"/>
    <w:rsid w:val="00C210F2"/>
    <w:rsid w:val="00C225C7"/>
    <w:rsid w:val="00C33528"/>
    <w:rsid w:val="00C52D99"/>
    <w:rsid w:val="00C56DEA"/>
    <w:rsid w:val="00C61704"/>
    <w:rsid w:val="00C65FBF"/>
    <w:rsid w:val="00C741AE"/>
    <w:rsid w:val="00C97AAC"/>
    <w:rsid w:val="00CA74BA"/>
    <w:rsid w:val="00CB0EFE"/>
    <w:rsid w:val="00CB2D5B"/>
    <w:rsid w:val="00CB3EF5"/>
    <w:rsid w:val="00CC7849"/>
    <w:rsid w:val="00CD1465"/>
    <w:rsid w:val="00CE2B5D"/>
    <w:rsid w:val="00CF3210"/>
    <w:rsid w:val="00CF3444"/>
    <w:rsid w:val="00CF3A78"/>
    <w:rsid w:val="00D063B5"/>
    <w:rsid w:val="00D114F6"/>
    <w:rsid w:val="00D12684"/>
    <w:rsid w:val="00D22307"/>
    <w:rsid w:val="00D225B9"/>
    <w:rsid w:val="00D242F3"/>
    <w:rsid w:val="00D25AE0"/>
    <w:rsid w:val="00D26BD5"/>
    <w:rsid w:val="00D40BB1"/>
    <w:rsid w:val="00D44E33"/>
    <w:rsid w:val="00D45578"/>
    <w:rsid w:val="00D515ED"/>
    <w:rsid w:val="00D52B03"/>
    <w:rsid w:val="00D732AF"/>
    <w:rsid w:val="00D77C83"/>
    <w:rsid w:val="00D801F2"/>
    <w:rsid w:val="00D914DD"/>
    <w:rsid w:val="00DA5A35"/>
    <w:rsid w:val="00DB7C5B"/>
    <w:rsid w:val="00DC0F76"/>
    <w:rsid w:val="00DD0100"/>
    <w:rsid w:val="00DE023E"/>
    <w:rsid w:val="00DE0E35"/>
    <w:rsid w:val="00DE79A0"/>
    <w:rsid w:val="00DF3E72"/>
    <w:rsid w:val="00DF5BF6"/>
    <w:rsid w:val="00E046D0"/>
    <w:rsid w:val="00E05A01"/>
    <w:rsid w:val="00E139BE"/>
    <w:rsid w:val="00E16163"/>
    <w:rsid w:val="00E21BE6"/>
    <w:rsid w:val="00E2711C"/>
    <w:rsid w:val="00E27884"/>
    <w:rsid w:val="00E349FA"/>
    <w:rsid w:val="00E34E96"/>
    <w:rsid w:val="00E35C76"/>
    <w:rsid w:val="00E55160"/>
    <w:rsid w:val="00E61079"/>
    <w:rsid w:val="00E64F33"/>
    <w:rsid w:val="00E701C1"/>
    <w:rsid w:val="00E735BC"/>
    <w:rsid w:val="00E8492F"/>
    <w:rsid w:val="00E85ED2"/>
    <w:rsid w:val="00E91A91"/>
    <w:rsid w:val="00E92132"/>
    <w:rsid w:val="00EA230E"/>
    <w:rsid w:val="00EB6957"/>
    <w:rsid w:val="00EC1339"/>
    <w:rsid w:val="00EC3886"/>
    <w:rsid w:val="00ED0D24"/>
    <w:rsid w:val="00ED6E5E"/>
    <w:rsid w:val="00EE0D0C"/>
    <w:rsid w:val="00EE2235"/>
    <w:rsid w:val="00EE3348"/>
    <w:rsid w:val="00EE6971"/>
    <w:rsid w:val="00EF1BA5"/>
    <w:rsid w:val="00EF4E0D"/>
    <w:rsid w:val="00EF7F5B"/>
    <w:rsid w:val="00F0629D"/>
    <w:rsid w:val="00F07BAC"/>
    <w:rsid w:val="00F103AF"/>
    <w:rsid w:val="00F16E31"/>
    <w:rsid w:val="00F25D68"/>
    <w:rsid w:val="00F434ED"/>
    <w:rsid w:val="00F5019B"/>
    <w:rsid w:val="00F614E8"/>
    <w:rsid w:val="00F74BB0"/>
    <w:rsid w:val="00F840DC"/>
    <w:rsid w:val="00F86CF2"/>
    <w:rsid w:val="00FA3049"/>
    <w:rsid w:val="00FA5902"/>
    <w:rsid w:val="00FA6AAE"/>
    <w:rsid w:val="00FA6FA9"/>
    <w:rsid w:val="00FB2E78"/>
    <w:rsid w:val="00FC249E"/>
    <w:rsid w:val="00FC6EF9"/>
    <w:rsid w:val="00FD2CAE"/>
    <w:rsid w:val="00FE659B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62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117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2B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E5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6AAE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FA6AAE"/>
    <w:rPr>
      <w:i/>
      <w:iCs/>
    </w:rPr>
  </w:style>
  <w:style w:type="paragraph" w:styleId="PargrafodaLista">
    <w:name w:val="List Paragraph"/>
    <w:basedOn w:val="Normal"/>
    <w:uiPriority w:val="34"/>
    <w:qFormat/>
    <w:rsid w:val="007D360B"/>
    <w:pPr>
      <w:ind w:left="708"/>
    </w:pPr>
  </w:style>
  <w:style w:type="character" w:customStyle="1" w:styleId="Ttulo2Char">
    <w:name w:val="Título 2 Char"/>
    <w:link w:val="Ttulo2"/>
    <w:semiHidden/>
    <w:rsid w:val="00D52B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D52B03"/>
    <w:pPr>
      <w:jc w:val="center"/>
    </w:pPr>
    <w:rPr>
      <w:b/>
      <w:bCs/>
    </w:rPr>
  </w:style>
  <w:style w:type="character" w:customStyle="1" w:styleId="TtuloChar">
    <w:name w:val="Título Char"/>
    <w:link w:val="Ttulo"/>
    <w:rsid w:val="00D52B03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52B03"/>
  </w:style>
  <w:style w:type="paragraph" w:styleId="Corpodetexto2">
    <w:name w:val="Body Text 2"/>
    <w:basedOn w:val="Normal"/>
    <w:link w:val="Corpodetexto2Char"/>
    <w:rsid w:val="006C1D01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C1D01"/>
    <w:rPr>
      <w:sz w:val="24"/>
      <w:szCs w:val="24"/>
    </w:rPr>
  </w:style>
  <w:style w:type="paragraph" w:customStyle="1" w:styleId="Josy3">
    <w:name w:val="Josy3"/>
    <w:basedOn w:val="Normal"/>
    <w:autoRedefine/>
    <w:rsid w:val="006C1D01"/>
    <w:pPr>
      <w:tabs>
        <w:tab w:val="left" w:pos="-1985"/>
      </w:tabs>
      <w:autoSpaceDE w:val="0"/>
      <w:autoSpaceDN w:val="0"/>
      <w:adjustRightInd w:val="0"/>
      <w:spacing w:line="288" w:lineRule="auto"/>
      <w:jc w:val="both"/>
    </w:pPr>
    <w:rPr>
      <w:b/>
      <w:sz w:val="20"/>
      <w:szCs w:val="22"/>
    </w:rPr>
  </w:style>
  <w:style w:type="character" w:customStyle="1" w:styleId="Ttulo4Char">
    <w:name w:val="Título 4 Char"/>
    <w:link w:val="Ttulo4"/>
    <w:rsid w:val="00AE5B9A"/>
    <w:rPr>
      <w:b/>
      <w:bCs/>
      <w:sz w:val="28"/>
      <w:szCs w:val="28"/>
    </w:rPr>
  </w:style>
  <w:style w:type="character" w:styleId="NmerodaPgina">
    <w:name w:val="page number"/>
    <w:rsid w:val="00AE5B9A"/>
  </w:style>
  <w:style w:type="paragraph" w:styleId="NormalWeb">
    <w:name w:val="Normal (Web)"/>
    <w:basedOn w:val="Normal"/>
    <w:rsid w:val="00AE5B9A"/>
    <w:pPr>
      <w:spacing w:before="100" w:beforeAutospacing="1" w:after="100" w:afterAutospacing="1"/>
    </w:pPr>
    <w:rPr>
      <w:lang w:val="en-GB" w:eastAsia="en-GB"/>
    </w:rPr>
  </w:style>
  <w:style w:type="character" w:styleId="Refdecomentrio">
    <w:name w:val="annotation reference"/>
    <w:basedOn w:val="Fontepargpadro"/>
    <w:rsid w:val="0054498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544985"/>
  </w:style>
  <w:style w:type="character" w:customStyle="1" w:styleId="TextodecomentrioChar">
    <w:name w:val="Texto de comentário Char"/>
    <w:basedOn w:val="Fontepargpadro"/>
    <w:link w:val="Textodecomentrio"/>
    <w:rsid w:val="0054498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498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5449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05797-A5C3-7240-810B-74F7DFE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913</Words>
  <Characters>4934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Ofício no 002/2007 GABR</vt:lpstr>
      <vt:lpstr>Atividades Obrigatórias e Complementares de Ensino Previstas no Quadriênio (Ativ</vt:lpstr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subject/>
  <dc:creator>FESTP</dc:creator>
  <cp:keywords/>
  <dc:description/>
  <cp:lastModifiedBy>luiz gutenberg toledo de miranda coelho junior</cp:lastModifiedBy>
  <cp:revision>22</cp:revision>
  <cp:lastPrinted>2016-08-11T19:01:00Z</cp:lastPrinted>
  <dcterms:created xsi:type="dcterms:W3CDTF">2015-12-03T14:47:00Z</dcterms:created>
  <dcterms:modified xsi:type="dcterms:W3CDTF">2017-05-03T18:37:00Z</dcterms:modified>
</cp:coreProperties>
</file>