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 w14:paraId="24228ADB">
      <w:pPr>
        <w:jc w:val="center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  <w:rFonts w:ascii="Calibri"/>
          <w:lang w:bidi="ar-sa"/>
        </w:rPr>
        <w:t>CALENDÁRIO DA COMISSÃO DE AVALIAÇÃO DE DEDICAÇÃO EXCLUSIVA - 2017</w:t>
      </w:r>
    </w:p>
    <w:p w14:paraId="5C35B1E6">
      <w:pPr>
        <w:jc w:val="both"/>
        <w:rPr>
          <w:b w:val="1"/>
          <w:sz w:val="20.0"/>
          <w:szCs w:val="20.0"/>
          <w:color w:val="FF0000"/>
        </w:rPr>
      </w:pPr>
      <w:r>
        <w:rPr>
          <w:b w:val="1"/>
          <w:sz w:val="20.0"/>
          <w:szCs w:val="20.0"/>
          <w:color w:val="FF0000"/>
          <w:rFonts w:ascii="Calibri"/>
          <w:lang w:bidi="ar-sa"/>
        </w:rPr>
        <w:t>OBSERVAÇÕES IMPORTANTES:</w:t>
      </w:r>
    </w:p>
    <w:p w14:paraId="12F6A331">
      <w:pPr>
        <w:pStyle w:val="PargrafodaLista"/>
        <w:numPr>
          <w:ilvl w:val="0"/>
          <w:numId w:val="1"/>
        </w:numPr>
        <w:jc w:val="both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  <w:lang w:bidi="ar-sa"/>
        </w:rPr>
        <w:t>O ENCAMINHAMENTO DAS SOLICITAÇÕES AO CEPE SERÁ FEITO NO MÊS SUBSEQUENTE AO RECEBIMENTO DO PROCESSO DE DEDICAÇÃO EXCLUSIVA.</w:t>
      </w:r>
    </w:p>
    <w:p w14:paraId="1ADF5217">
      <w:pPr>
        <w:pStyle w:val="PargrafodaLista"/>
        <w:numPr>
          <w:ilvl w:val="0"/>
          <w:numId w:val="1"/>
        </w:numPr>
        <w:jc w:val="both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  <w:lang w:bidi="ar-sa"/>
        </w:rPr>
        <w:t>EXCEPCIONALMENTE, OS PROCESSOS DE DEDICAÇÃO EXCLUSIVA RECEBIDOS EM JANEIRO E EM FEVEREIRO SERÃO ENCAMINHADOS AO CEPE NO MÊS DE FEVEREIRO.</w:t>
      </w:r>
    </w:p>
    <w:p w14:paraId="045CF42E">
      <w:pPr>
        <w:pStyle w:val="PargrafodaLista"/>
        <w:jc w:val="both"/>
        <w:rPr>
          <w:b w:val="1"/>
          <w:sz w:val="20.0"/>
          <w:szCs w:val="20.0"/>
        </w:rPr>
      </w:pPr>
    </w:p>
    <w:tbl>
      <w:tblPr>
        <w:tblW w:w="0" w:type="auto"/>
        <w:tblInd w:w="720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2654"/>
        <w:gridCol w:w="2660"/>
        <w:gridCol w:w="2657"/>
        <w:gridCol w:w="2634"/>
        <w:gridCol w:w="2669"/>
      </w:tblGrid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7D10488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MÊS</w:t>
            </w:r>
          </w:p>
        </w:tc>
        <w:tc>
          <w:tcPr>
            <w:tcW w:w="2829" w:type="dxa"/>
            <w:tcBorders/>
            <w:vAlign w:val="top"/>
            <w:shd w:val="clear" w:color="auto" w:fill="DBE5F1"/>
          </w:tcPr>
          <w:p w14:paraId="74BC19C5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Data limite para recebimento de processos para avaliação</w:t>
            </w:r>
          </w:p>
        </w:tc>
        <w:tc>
          <w:tcPr>
            <w:tcW w:w="2829" w:type="dxa"/>
            <w:tcBorders/>
            <w:vAlign w:val="top"/>
            <w:shd w:val="clear" w:color="auto" w:fill="DBE5F1"/>
          </w:tcPr>
          <w:p w14:paraId="6F357E9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Informações sobre avaliação dos processos</w:t>
            </w:r>
          </w:p>
        </w:tc>
        <w:tc>
          <w:tcPr>
            <w:tcW w:w="2829" w:type="dxa"/>
            <w:tcBorders/>
            <w:vAlign w:val="top"/>
            <w:shd w:val="clear" w:color="auto" w:fill="DBE5F1"/>
          </w:tcPr>
          <w:p w14:paraId="724679F0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Data de devolução para a Unidade</w:t>
            </w:r>
          </w:p>
        </w:tc>
        <w:tc>
          <w:tcPr>
            <w:tcW w:w="2829" w:type="dxa"/>
            <w:tcBorders/>
            <w:vAlign w:val="top"/>
            <w:shd w:val="clear" w:color="auto" w:fill="DBE5F1"/>
          </w:tcPr>
          <w:p w14:paraId="14C0DB9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Data limite para cumprimento das pendências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64D633C0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JANEIRO</w:t>
            </w:r>
          </w:p>
        </w:tc>
        <w:tc>
          <w:tcPr>
            <w:tcW w:w="2829" w:type="dxa"/>
            <w:tcBorders/>
            <w:vAlign w:val="top"/>
          </w:tcPr>
          <w:p w14:paraId="088C3607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-</w:t>
            </w:r>
          </w:p>
        </w:tc>
        <w:tc>
          <w:tcPr>
            <w:tcW w:w="2829" w:type="dxa"/>
            <w:tcBorders/>
            <w:vAlign w:val="top"/>
          </w:tcPr>
          <w:p w14:paraId="060165E4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-</w:t>
            </w:r>
          </w:p>
        </w:tc>
        <w:tc>
          <w:tcPr>
            <w:tcW w:w="2829" w:type="dxa"/>
            <w:tcBorders/>
            <w:vAlign w:val="top"/>
          </w:tcPr>
          <w:p w14:paraId="7EAE89E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-</w:t>
            </w:r>
          </w:p>
        </w:tc>
        <w:tc>
          <w:tcPr>
            <w:tcW w:w="2829" w:type="dxa"/>
            <w:tcBorders/>
            <w:vAlign w:val="top"/>
          </w:tcPr>
          <w:p w14:paraId="08ED7E53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-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07642945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FEVEREIRO</w:t>
            </w:r>
          </w:p>
        </w:tc>
        <w:tc>
          <w:tcPr>
            <w:tcW w:w="2829" w:type="dxa"/>
            <w:tcBorders/>
            <w:vAlign w:val="top"/>
          </w:tcPr>
          <w:p w14:paraId="288FF09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350DB75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07</w:t>
            </w:r>
          </w:p>
        </w:tc>
        <w:tc>
          <w:tcPr>
            <w:tcW w:w="2829" w:type="dxa"/>
            <w:tcBorders/>
            <w:vAlign w:val="top"/>
          </w:tcPr>
          <w:p w14:paraId="6A400A7A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35DEE42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10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2F987561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MARÇO</w:t>
            </w:r>
          </w:p>
        </w:tc>
        <w:tc>
          <w:tcPr>
            <w:tcW w:w="2829" w:type="dxa"/>
            <w:tcBorders/>
            <w:vAlign w:val="top"/>
          </w:tcPr>
          <w:p w14:paraId="06DBDEF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3C062DB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07</w:t>
            </w:r>
          </w:p>
        </w:tc>
        <w:tc>
          <w:tcPr>
            <w:tcW w:w="2829" w:type="dxa"/>
            <w:tcBorders/>
            <w:vAlign w:val="top"/>
          </w:tcPr>
          <w:p w14:paraId="54154403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4EDF0234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17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10DB05E3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ABRIL</w:t>
            </w:r>
          </w:p>
        </w:tc>
        <w:tc>
          <w:tcPr>
            <w:tcW w:w="2829" w:type="dxa"/>
            <w:tcBorders/>
            <w:vAlign w:val="top"/>
          </w:tcPr>
          <w:p w14:paraId="3D7D83B2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04</w:t>
            </w:r>
          </w:p>
        </w:tc>
        <w:tc>
          <w:tcPr>
            <w:tcW w:w="2829" w:type="dxa"/>
            <w:tcBorders/>
            <w:vAlign w:val="top"/>
          </w:tcPr>
          <w:p w14:paraId="13322047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10</w:t>
            </w:r>
          </w:p>
        </w:tc>
        <w:tc>
          <w:tcPr>
            <w:tcW w:w="2829" w:type="dxa"/>
            <w:tcBorders/>
            <w:vAlign w:val="top"/>
          </w:tcPr>
          <w:p w14:paraId="050D0AC1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11</w:t>
            </w:r>
          </w:p>
        </w:tc>
        <w:tc>
          <w:tcPr>
            <w:tcW w:w="2829" w:type="dxa"/>
            <w:tcBorders/>
            <w:vAlign w:val="top"/>
          </w:tcPr>
          <w:p w14:paraId="6062421D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17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73FC6CAA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MAIO</w:t>
            </w:r>
          </w:p>
        </w:tc>
        <w:tc>
          <w:tcPr>
            <w:tcW w:w="2829" w:type="dxa"/>
            <w:tcBorders/>
            <w:vAlign w:val="top"/>
          </w:tcPr>
          <w:p w14:paraId="35E1ACF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02</w:t>
            </w:r>
          </w:p>
        </w:tc>
        <w:tc>
          <w:tcPr>
            <w:tcW w:w="2829" w:type="dxa"/>
            <w:tcBorders/>
            <w:vAlign w:val="top"/>
          </w:tcPr>
          <w:p w14:paraId="2DB57FA2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26EE4604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09</w:t>
            </w:r>
          </w:p>
        </w:tc>
        <w:tc>
          <w:tcPr>
            <w:tcW w:w="2829" w:type="dxa"/>
            <w:tcBorders/>
            <w:vAlign w:val="top"/>
          </w:tcPr>
          <w:p w14:paraId="1E00CAF7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17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3AD78C5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JUNHO</w:t>
            </w:r>
          </w:p>
        </w:tc>
        <w:tc>
          <w:tcPr>
            <w:tcW w:w="2829" w:type="dxa"/>
            <w:tcBorders/>
            <w:vAlign w:val="top"/>
          </w:tcPr>
          <w:p w14:paraId="7A2FDDA3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1956B5F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07</w:t>
            </w:r>
          </w:p>
        </w:tc>
        <w:tc>
          <w:tcPr>
            <w:tcW w:w="2829" w:type="dxa"/>
            <w:tcBorders/>
            <w:vAlign w:val="top"/>
          </w:tcPr>
          <w:p w14:paraId="2E8FB965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5AC82A69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16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19EB8D0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JULHO</w:t>
            </w:r>
          </w:p>
        </w:tc>
        <w:tc>
          <w:tcPr>
            <w:tcW w:w="2829" w:type="dxa"/>
            <w:tcBorders/>
            <w:vAlign w:val="top"/>
          </w:tcPr>
          <w:p w14:paraId="7C8EAFFD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03</w:t>
            </w:r>
          </w:p>
        </w:tc>
        <w:tc>
          <w:tcPr>
            <w:tcW w:w="2829" w:type="dxa"/>
            <w:tcBorders/>
            <w:vAlign w:val="top"/>
          </w:tcPr>
          <w:p w14:paraId="09028AAE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07</w:t>
            </w:r>
          </w:p>
        </w:tc>
        <w:tc>
          <w:tcPr>
            <w:tcW w:w="2829" w:type="dxa"/>
            <w:tcBorders/>
            <w:vAlign w:val="top"/>
          </w:tcPr>
          <w:p w14:paraId="418EDBCD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10</w:t>
            </w:r>
          </w:p>
        </w:tc>
        <w:tc>
          <w:tcPr>
            <w:tcW w:w="2829" w:type="dxa"/>
            <w:tcBorders/>
            <w:vAlign w:val="top"/>
          </w:tcPr>
          <w:p w14:paraId="20930FD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14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158B642A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AGOSTO</w:t>
            </w:r>
          </w:p>
        </w:tc>
        <w:tc>
          <w:tcPr>
            <w:tcW w:w="2829" w:type="dxa"/>
            <w:tcBorders/>
            <w:vAlign w:val="top"/>
          </w:tcPr>
          <w:p w14:paraId="1F8E62E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3475AC09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07</w:t>
            </w:r>
          </w:p>
        </w:tc>
        <w:tc>
          <w:tcPr>
            <w:tcW w:w="2829" w:type="dxa"/>
            <w:tcBorders/>
            <w:vAlign w:val="top"/>
          </w:tcPr>
          <w:p w14:paraId="2155A6DE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6DEF6511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18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26F110E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SETEMBRO</w:t>
            </w:r>
          </w:p>
        </w:tc>
        <w:tc>
          <w:tcPr>
            <w:tcW w:w="2829" w:type="dxa"/>
            <w:tcBorders/>
            <w:vAlign w:val="top"/>
          </w:tcPr>
          <w:p w14:paraId="0922DDD8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19A54C1D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7565A131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11</w:t>
            </w:r>
          </w:p>
        </w:tc>
        <w:tc>
          <w:tcPr>
            <w:tcW w:w="2829" w:type="dxa"/>
            <w:tcBorders/>
            <w:vAlign w:val="top"/>
          </w:tcPr>
          <w:p w14:paraId="56E5B887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15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7EC73913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OUTUBRO</w:t>
            </w:r>
          </w:p>
        </w:tc>
        <w:tc>
          <w:tcPr>
            <w:tcW w:w="2829" w:type="dxa"/>
            <w:tcBorders/>
            <w:vAlign w:val="top"/>
          </w:tcPr>
          <w:p w14:paraId="3BE58976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03</w:t>
            </w:r>
          </w:p>
        </w:tc>
        <w:tc>
          <w:tcPr>
            <w:tcW w:w="2829" w:type="dxa"/>
            <w:tcBorders/>
            <w:vAlign w:val="top"/>
          </w:tcPr>
          <w:p w14:paraId="6FD73B92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06</w:t>
            </w:r>
          </w:p>
        </w:tc>
        <w:tc>
          <w:tcPr>
            <w:tcW w:w="2829" w:type="dxa"/>
            <w:tcBorders/>
            <w:vAlign w:val="top"/>
          </w:tcPr>
          <w:p w14:paraId="2F1549B9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09</w:t>
            </w:r>
          </w:p>
        </w:tc>
        <w:tc>
          <w:tcPr>
            <w:tcW w:w="2829" w:type="dxa"/>
            <w:tcBorders/>
            <w:vAlign w:val="top"/>
          </w:tcPr>
          <w:p w14:paraId="5EBA1772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13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5472FB2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NOVEMBRO</w:t>
            </w:r>
          </w:p>
        </w:tc>
        <w:tc>
          <w:tcPr>
            <w:tcW w:w="2829" w:type="dxa"/>
            <w:tcBorders/>
            <w:vAlign w:val="top"/>
          </w:tcPr>
          <w:p w14:paraId="5A1A9236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4868098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08</w:t>
            </w:r>
          </w:p>
        </w:tc>
        <w:tc>
          <w:tcPr>
            <w:tcW w:w="2829" w:type="dxa"/>
            <w:tcBorders/>
            <w:vAlign w:val="top"/>
          </w:tcPr>
          <w:p w14:paraId="5A42F0D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09</w:t>
            </w:r>
          </w:p>
        </w:tc>
        <w:tc>
          <w:tcPr>
            <w:tcW w:w="2829" w:type="dxa"/>
            <w:tcBorders/>
            <w:vAlign w:val="top"/>
          </w:tcPr>
          <w:p w14:paraId="551F202E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17</w:t>
            </w:r>
          </w:p>
        </w:tc>
      </w:tr>
      <w:tr>
        <w:trPr/>
        <w:tc>
          <w:tcPr>
            <w:tcW w:w="2828" w:type="dxa"/>
            <w:tcBorders/>
            <w:vAlign w:val="top"/>
            <w:shd w:val="clear" w:color="auto" w:fill="DBE5F1"/>
          </w:tcPr>
          <w:p w14:paraId="12A2D597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DEZEMBRO</w:t>
            </w:r>
          </w:p>
        </w:tc>
        <w:tc>
          <w:tcPr>
            <w:tcW w:w="2829" w:type="dxa"/>
            <w:tcBorders/>
            <w:vAlign w:val="top"/>
          </w:tcPr>
          <w:p w14:paraId="0BE8CEB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01</w:t>
            </w:r>
          </w:p>
        </w:tc>
        <w:tc>
          <w:tcPr>
            <w:tcW w:w="2829" w:type="dxa"/>
            <w:tcBorders/>
            <w:vAlign w:val="top"/>
          </w:tcPr>
          <w:p w14:paraId="7D4FC3B5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06</w:t>
            </w:r>
          </w:p>
        </w:tc>
        <w:tc>
          <w:tcPr>
            <w:tcW w:w="2829" w:type="dxa"/>
            <w:tcBorders/>
            <w:vAlign w:val="top"/>
          </w:tcPr>
          <w:p w14:paraId="7813E68B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10</w:t>
            </w:r>
          </w:p>
        </w:tc>
        <w:tc>
          <w:tcPr>
            <w:tcW w:w="2829" w:type="dxa"/>
            <w:tcBorders/>
            <w:vAlign w:val="top"/>
          </w:tcPr>
          <w:p w14:paraId="2E806300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14</w:t>
            </w:r>
          </w:p>
        </w:tc>
      </w:tr>
    </w:tbl>
    <w:p>
      <w:pPr>
        <w:pStyle w:val="PargrafodaLista"/>
        <w:numPr>
          <w:ilvl w:val="0"/>
          <w:numId w:val="2"/>
        </w:numPr>
        <w:jc w:val="both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  <w:lang w:bidi="ar-sa"/>
        </w:rPr>
        <w:t>Dia 24 a 29/02/2017 – CARNAVAL</w:t>
      </w:r>
    </w:p>
    <w:p w14:paraId="44CBABCC">
      <w:pPr>
        <w:jc w:val="both"/>
        <w:rPr>
          <w:b w:val="1"/>
          <w:sz w:val="20.0"/>
          <w:szCs w:val="20.0"/>
        </w:rPr>
      </w:pPr>
      <w:r>
        <w:rPr>
          <w:b w:val="1"/>
          <w:sz w:val="20.0"/>
          <w:szCs w:val="20.0"/>
          <w:color w:val="FF0000"/>
          <w:rFonts w:ascii="Calibri"/>
          <w:lang w:bidi="ar-sa"/>
        </w:rPr>
        <w:t>ATENÇÃO:</w:t>
      </w:r>
      <w:r>
        <w:rPr>
          <w:b w:val="1"/>
          <w:sz w:val="20.0"/>
          <w:szCs w:val="20.0"/>
          <w:rFonts w:ascii="Calibri"/>
          <w:lang w:bidi="ar-sa"/>
        </w:rPr>
        <w:t xml:space="preserve"> AQUELES PROCESSOS COM VENCIMENTO EM JANEIRO DEVERÃO SER ENVIADOS À COMISSÃO CENTRAL EM NOVEMBRO PARA SEREM APRECIADOS PELO CEPE NO MÊS DE DEZEMBRO. </w:t>
      </w:r>
    </w:p>
    <w:p w14:paraId="548A9596">
      <w:pPr>
        <w:jc w:val="both"/>
        <w:rPr>
          <w:b w:val="1"/>
          <w:sz w:val="20.0"/>
          <w:szCs w:val="20.0"/>
        </w:rPr>
      </w:pPr>
    </w:p>
    <w:p w14:paraId="63998B95">
      <w:pPr>
        <w:jc w:val="both"/>
        <w:rPr>
          <w:b w:val="1"/>
          <w:sz w:val="20.0"/>
          <w:szCs w:val="20.0"/>
        </w:rPr>
      </w:pPr>
    </w:p>
    <w:p w14:paraId="148CC925">
      <w:pPr>
        <w:jc w:val="both"/>
        <w:rPr>
          <w:b w:val="1"/>
          <w:sz w:val="20.0"/>
          <w:szCs w:val="20.0"/>
        </w:rPr>
      </w:pPr>
    </w:p>
    <w:p w14:paraId="780D4723">
      <w:pPr>
        <w:jc w:val="center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Calibri"/>
          <w:lang w:bidi="ar-sa"/>
        </w:rPr>
        <w:t>CALENDÁRIO PARA AVALIAÇÃO DOS PROCESSOS PELA COMISSÃO DE DEDICAÇÃO EXCLUSIVA - 2017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3503"/>
        <w:gridCol w:w="3497"/>
        <w:gridCol w:w="3500"/>
        <w:gridCol w:w="3494"/>
      </w:tblGrid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306EFA7C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MÊS</w:t>
            </w:r>
          </w:p>
        </w:tc>
        <w:tc>
          <w:tcPr>
            <w:tcW w:w="3536" w:type="dxa"/>
            <w:tcBorders/>
            <w:vAlign w:val="top"/>
            <w:shd w:val="clear" w:color="auto" w:fill="FDE9D9"/>
          </w:tcPr>
          <w:p w14:paraId="2C8C28C3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Data para avaliação pela Comissão Central</w:t>
            </w:r>
          </w:p>
        </w:tc>
        <w:tc>
          <w:tcPr>
            <w:tcW w:w="3536" w:type="dxa"/>
            <w:tcBorders/>
            <w:vAlign w:val="top"/>
            <w:shd w:val="clear" w:color="auto" w:fill="FDE9D9"/>
          </w:tcPr>
          <w:p w14:paraId="18047FC8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Reavaliação dos processos pela Comissão Central</w:t>
            </w:r>
          </w:p>
        </w:tc>
        <w:tc>
          <w:tcPr>
            <w:tcW w:w="3536" w:type="dxa"/>
            <w:tcBorders/>
            <w:vAlign w:val="top"/>
            <w:shd w:val="clear" w:color="auto" w:fill="FDE9D9"/>
          </w:tcPr>
          <w:p w14:paraId="7FA6E54F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Data limite para constar na pauta do CEPE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6C81B85A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JANEIRO</w:t>
            </w:r>
          </w:p>
        </w:tc>
        <w:tc>
          <w:tcPr>
            <w:tcW w:w="3536" w:type="dxa"/>
            <w:tcBorders/>
            <w:vAlign w:val="top"/>
          </w:tcPr>
          <w:p w14:paraId="478A5306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-</w:t>
            </w:r>
          </w:p>
        </w:tc>
        <w:tc>
          <w:tcPr>
            <w:tcW w:w="3536" w:type="dxa"/>
            <w:tcBorders/>
            <w:vAlign w:val="top"/>
          </w:tcPr>
          <w:p w14:paraId="209FF09D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-</w:t>
            </w:r>
          </w:p>
        </w:tc>
        <w:tc>
          <w:tcPr>
            <w:tcW w:w="3536" w:type="dxa"/>
            <w:tcBorders/>
            <w:vAlign w:val="top"/>
          </w:tcPr>
          <w:p w14:paraId="32DE6BF0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-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310FC0A7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FEVEREIRO</w:t>
            </w:r>
          </w:p>
        </w:tc>
        <w:tc>
          <w:tcPr>
            <w:tcW w:w="3536" w:type="dxa"/>
            <w:tcBorders/>
            <w:vAlign w:val="top"/>
          </w:tcPr>
          <w:p w14:paraId="445E9C03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02 a 07</w:t>
            </w:r>
          </w:p>
        </w:tc>
        <w:tc>
          <w:tcPr>
            <w:tcW w:w="3536" w:type="dxa"/>
            <w:tcBorders/>
            <w:vAlign w:val="top"/>
          </w:tcPr>
          <w:p w14:paraId="7C93F4A8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15 a 17</w:t>
            </w:r>
          </w:p>
        </w:tc>
        <w:tc>
          <w:tcPr>
            <w:tcW w:w="3536" w:type="dxa"/>
            <w:tcBorders/>
            <w:vAlign w:val="top"/>
          </w:tcPr>
          <w:p w14:paraId="531DBB81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11/02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77BA0C8F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MARÇO</w:t>
            </w:r>
          </w:p>
        </w:tc>
        <w:tc>
          <w:tcPr>
            <w:tcW w:w="3536" w:type="dxa"/>
            <w:tcBorders/>
            <w:vAlign w:val="top"/>
          </w:tcPr>
          <w:p w14:paraId="3780C0DC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02 a 07</w:t>
            </w:r>
          </w:p>
        </w:tc>
        <w:tc>
          <w:tcPr>
            <w:tcW w:w="3536" w:type="dxa"/>
            <w:tcBorders/>
            <w:vAlign w:val="top"/>
          </w:tcPr>
          <w:p w14:paraId="61739BF3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15 a 17</w:t>
            </w:r>
          </w:p>
        </w:tc>
        <w:tc>
          <w:tcPr>
            <w:tcW w:w="3536" w:type="dxa"/>
            <w:tcBorders/>
            <w:vAlign w:val="top"/>
          </w:tcPr>
          <w:p w14:paraId="2B32A5ED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22/03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0F9307FD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ABRIL</w:t>
            </w:r>
          </w:p>
        </w:tc>
        <w:tc>
          <w:tcPr>
            <w:tcW w:w="3536" w:type="dxa"/>
            <w:tcBorders/>
            <w:vAlign w:val="top"/>
          </w:tcPr>
          <w:p w14:paraId="16A62E15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05 a 10</w:t>
            </w:r>
          </w:p>
        </w:tc>
        <w:tc>
          <w:tcPr>
            <w:tcW w:w="3536" w:type="dxa"/>
            <w:tcBorders/>
            <w:vAlign w:val="top"/>
          </w:tcPr>
          <w:p w14:paraId="0042A5D0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17 a 19</w:t>
            </w:r>
          </w:p>
        </w:tc>
        <w:tc>
          <w:tcPr>
            <w:tcW w:w="3536" w:type="dxa"/>
            <w:tcBorders/>
            <w:vAlign w:val="top"/>
          </w:tcPr>
          <w:p w14:paraId="17DFC94C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20/04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75DB1AEE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MAIO</w:t>
            </w:r>
          </w:p>
        </w:tc>
        <w:tc>
          <w:tcPr>
            <w:tcW w:w="3536" w:type="dxa"/>
            <w:tcBorders/>
            <w:vAlign w:val="top"/>
          </w:tcPr>
          <w:p w14:paraId="71A518C4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03 a 08</w:t>
            </w:r>
          </w:p>
        </w:tc>
        <w:tc>
          <w:tcPr>
            <w:tcW w:w="3536" w:type="dxa"/>
            <w:tcBorders/>
            <w:vAlign w:val="top"/>
          </w:tcPr>
          <w:p w14:paraId="65B3FE3A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15 a 17</w:t>
            </w:r>
          </w:p>
        </w:tc>
        <w:tc>
          <w:tcPr>
            <w:tcW w:w="3536" w:type="dxa"/>
            <w:tcBorders/>
            <w:vAlign w:val="top"/>
          </w:tcPr>
          <w:p w14:paraId="452CEDFB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23/05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49D01664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JUNHO</w:t>
            </w:r>
          </w:p>
        </w:tc>
        <w:tc>
          <w:tcPr>
            <w:tcW w:w="3536" w:type="dxa"/>
            <w:tcBorders/>
            <w:vAlign w:val="top"/>
          </w:tcPr>
          <w:p w14:paraId="4EF7E6D3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02 a 08</w:t>
            </w:r>
          </w:p>
        </w:tc>
        <w:tc>
          <w:tcPr>
            <w:tcW w:w="3536" w:type="dxa"/>
            <w:tcBorders/>
            <w:vAlign w:val="top"/>
          </w:tcPr>
          <w:p w14:paraId="175F0718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16 a 19</w:t>
            </w:r>
          </w:p>
        </w:tc>
        <w:tc>
          <w:tcPr>
            <w:tcW w:w="3536" w:type="dxa"/>
            <w:tcBorders/>
            <w:vAlign w:val="top"/>
          </w:tcPr>
          <w:p w14:paraId="339FE069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21/06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64574DAE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JULHO</w:t>
            </w:r>
          </w:p>
        </w:tc>
        <w:tc>
          <w:tcPr>
            <w:tcW w:w="3536" w:type="dxa"/>
            <w:tcBorders/>
            <w:vAlign w:val="top"/>
          </w:tcPr>
          <w:p w14:paraId="044C0885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04 a 07</w:t>
            </w:r>
          </w:p>
        </w:tc>
        <w:tc>
          <w:tcPr>
            <w:tcW w:w="3536" w:type="dxa"/>
            <w:tcBorders/>
            <w:vAlign w:val="top"/>
          </w:tcPr>
          <w:p w14:paraId="73EF96E7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15 a 19</w:t>
            </w:r>
          </w:p>
        </w:tc>
        <w:tc>
          <w:tcPr>
            <w:tcW w:w="3536" w:type="dxa"/>
            <w:tcBorders/>
            <w:vAlign w:val="top"/>
          </w:tcPr>
          <w:p w14:paraId="497D0BC9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20/07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150037EC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AGOSTO</w:t>
            </w:r>
          </w:p>
        </w:tc>
        <w:tc>
          <w:tcPr>
            <w:tcW w:w="3536" w:type="dxa"/>
            <w:tcBorders/>
            <w:vAlign w:val="top"/>
          </w:tcPr>
          <w:p w14:paraId="446E1DE5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02 a 07</w:t>
            </w:r>
          </w:p>
        </w:tc>
        <w:tc>
          <w:tcPr>
            <w:tcW w:w="3536" w:type="dxa"/>
            <w:tcBorders/>
            <w:vAlign w:val="top"/>
          </w:tcPr>
          <w:p w14:paraId="4F7DA6C4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15 a 18</w:t>
            </w:r>
          </w:p>
        </w:tc>
        <w:tc>
          <w:tcPr>
            <w:tcW w:w="3536" w:type="dxa"/>
            <w:tcBorders/>
            <w:vAlign w:val="top"/>
          </w:tcPr>
          <w:p w14:paraId="22739F79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23/08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131C8BDF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SETEMBRO</w:t>
            </w:r>
          </w:p>
        </w:tc>
        <w:tc>
          <w:tcPr>
            <w:tcW w:w="3536" w:type="dxa"/>
            <w:tcBorders/>
            <w:vAlign w:val="top"/>
          </w:tcPr>
          <w:p w14:paraId="492E98EB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04 a 08</w:t>
            </w:r>
          </w:p>
        </w:tc>
        <w:tc>
          <w:tcPr>
            <w:tcW w:w="3536" w:type="dxa"/>
            <w:tcBorders/>
            <w:vAlign w:val="top"/>
          </w:tcPr>
          <w:p w14:paraId="1BAD3DF9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15 a 19</w:t>
            </w:r>
          </w:p>
        </w:tc>
        <w:tc>
          <w:tcPr>
            <w:tcW w:w="3536" w:type="dxa"/>
            <w:tcBorders/>
            <w:vAlign w:val="top"/>
          </w:tcPr>
          <w:p w14:paraId="602F41B0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21/09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328CDB3E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OUTUBRO</w:t>
            </w:r>
          </w:p>
        </w:tc>
        <w:tc>
          <w:tcPr>
            <w:tcW w:w="3536" w:type="dxa"/>
            <w:tcBorders/>
            <w:vAlign w:val="top"/>
          </w:tcPr>
          <w:p w14:paraId="60C39C6F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04 a 06</w:t>
            </w:r>
          </w:p>
        </w:tc>
        <w:tc>
          <w:tcPr>
            <w:tcW w:w="3536" w:type="dxa"/>
            <w:tcBorders/>
            <w:vAlign w:val="top"/>
          </w:tcPr>
          <w:p w14:paraId="4B553008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17 a 19</w:t>
            </w:r>
          </w:p>
        </w:tc>
        <w:tc>
          <w:tcPr>
            <w:tcW w:w="3536" w:type="dxa"/>
            <w:tcBorders/>
            <w:vAlign w:val="top"/>
          </w:tcPr>
          <w:p w14:paraId="1E20775A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18/10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4322B9B6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NOVEMBRO</w:t>
            </w:r>
          </w:p>
        </w:tc>
        <w:tc>
          <w:tcPr>
            <w:tcW w:w="3536" w:type="dxa"/>
            <w:tcBorders/>
            <w:vAlign w:val="top"/>
          </w:tcPr>
          <w:p w14:paraId="263B54BC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03 a 08</w:t>
            </w:r>
          </w:p>
        </w:tc>
        <w:tc>
          <w:tcPr>
            <w:tcW w:w="3536" w:type="dxa"/>
            <w:tcBorders/>
            <w:vAlign w:val="top"/>
          </w:tcPr>
          <w:p w14:paraId="4D2E6D10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16 a 20</w:t>
            </w:r>
          </w:p>
        </w:tc>
        <w:tc>
          <w:tcPr>
            <w:tcW w:w="3536" w:type="dxa"/>
            <w:tcBorders/>
            <w:vAlign w:val="top"/>
          </w:tcPr>
          <w:p w14:paraId="091AE492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22/11</w:t>
            </w:r>
          </w:p>
        </w:tc>
      </w:tr>
      <w:tr>
        <w:trPr/>
        <w:tc>
          <w:tcPr>
            <w:tcW w:w="3536" w:type="dxa"/>
            <w:tcBorders/>
            <w:vAlign w:val="top"/>
            <w:shd w:val="clear" w:color="auto" w:fill="FDE9D9"/>
          </w:tcPr>
          <w:p w14:paraId="3330B79D">
            <w:pPr>
              <w:pStyle w:val="PargrafodaLista"/>
              <w:jc w:val="center"/>
              <w:spacing w:after="0" w:line="240" w:lineRule="auto"/>
              <w:ind w:left="0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DEZEMBRO</w:t>
            </w:r>
          </w:p>
        </w:tc>
        <w:tc>
          <w:tcPr>
            <w:tcW w:w="3536" w:type="dxa"/>
            <w:tcBorders/>
            <w:vAlign w:val="top"/>
          </w:tcPr>
          <w:p w14:paraId="6F00BF19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04 a 07</w:t>
            </w:r>
          </w:p>
        </w:tc>
        <w:tc>
          <w:tcPr>
            <w:tcW w:w="3536" w:type="dxa"/>
            <w:tcBorders/>
            <w:vAlign w:val="top"/>
          </w:tcPr>
          <w:p w14:paraId="0AB023B6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14 a 18</w:t>
            </w:r>
          </w:p>
        </w:tc>
        <w:tc>
          <w:tcPr>
            <w:tcW w:w="3536" w:type="dxa"/>
            <w:tcBorders/>
            <w:vAlign w:val="top"/>
          </w:tcPr>
          <w:p w14:paraId="2256B9E3">
            <w:pPr>
              <w:jc w:val="center"/>
              <w:spacing w:after="0" w:line="240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Calibri"/>
                <w:lang w:bidi="ar-sa"/>
              </w:rPr>
              <w:t>13/12</w:t>
            </w:r>
          </w:p>
        </w:tc>
      </w:tr>
    </w:tbl>
    <w:p w14:paraId="6FC8B6A8">
      <w:pPr>
        <w:jc w:val="center"/>
        <w:rPr>
          <w:b w:val="1"/>
          <w:sz w:val="20.0"/>
          <w:szCs w:val="20.0"/>
        </w:rPr>
      </w:pPr>
    </w:p>
    <w:p w14:paraId="021447CA">
      <w:pPr>
        <w:jc w:val="both"/>
        <w:rPr>
          <w:b w:val="1"/>
          <w:sz w:val="20.0"/>
          <w:szCs w:val="20.0"/>
        </w:rPr>
      </w:pPr>
    </w:p>
    <w:p w14:paraId="5F12D47E">
      <w:pPr>
        <w:jc w:val="both"/>
        <w:rPr>
          <w:b w:val="1"/>
          <w:sz w:val="20.0"/>
          <w:szCs w:val="20.0"/>
        </w:rPr>
      </w:pPr>
    </w:p>
    <w:sectPr>
      <w:pgSz w:w="16838" w:h="11906" w:orient="landscape"/>
      <w:pgMar w:bottom="1701" w:top="1701" w:right="1417" w:left="1417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notTrueType w:val="tru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notTrueType w:val="tru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bullet"/>
      <w:lvlText w:val=""/>
      <w:lvlJc w:val="left"/>
      <w:start w:val="5"/>
      <w:pPr>
        <w:ind w:left="945" w:hanging="360"/>
      </w:pPr>
      <w:rPr>
        <w:rFonts w:ascii="Symbol" w:cs="Times New Roman" w:eastAsia="Calibri" w:hAnsi="Symbol" w:hint="default"/>
      </w:rPr>
    </w:lvl>
    <w:lvl w:ilvl="1">
      <w:numFmt w:val="bullet"/>
      <w:lvlText w:val="o"/>
      <w:lvlJc w:val="left"/>
      <w:start w:val="1"/>
      <w:pPr>
        <w:ind w:left="166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38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10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82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54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26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98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867C6"/>
    <w:rsid w:val="000B4BCD"/>
    <w:rsid w:val="000C262C"/>
    <w:rsid w:val="000F4D40"/>
    <w:rsid w:val="00106A5E"/>
    <w:rsid w:val="00116CCC"/>
    <w:rsid w:val="002009FA"/>
    <w:rsid w:val="00203F25"/>
    <w:rsid w:val="002C549E"/>
    <w:rsid w:val="004705BE"/>
    <w:rsid w:val="004F1986"/>
    <w:rsid w:val="005C25DF"/>
    <w:rsid w:val="00651989"/>
    <w:rsid w:val="00700F3F"/>
    <w:rsid w:val="00725549"/>
    <w:rsid w:val="0079276A"/>
    <w:rsid w:val="007A76D5"/>
    <w:rsid w:val="007F6D53"/>
    <w:rsid w:val="00896F49"/>
    <w:rsid w:val="00924182"/>
    <w:rsid w:val="00BC45AB"/>
    <w:rsid w:val="00BE017C"/>
    <w:rsid w:val="00C5287A"/>
    <w:rsid w:val="00D13C3F"/>
    <w:rsid w:val="00DD1BBB"/>
    <w:rsid w:val="00E25BD1"/>
    <w:rsid w:val="00E6473D"/>
    <w:rsid w:val="00EB40EC"/>
    <w:rsid w:val="00F141AF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AB56"/>
  <w15:chartTrackingRefBased/>
  <w15:docId w15:val="{3A7D3F67-D009-4E80-A3DB-31A785D192C9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Calibri" w:cs="Times New Roman" w:eastAsia="Calibri" w:hAnsi="Calibri"/>
        <w:lang w:val="pt-br" w:bidi="ar-sa" w:eastAsia="pt-br"/>
      </w:rPr>
    </w:rPrDefault>
    <w:pPrDefault/>
  </w:docDefaults>
  <w:style w:type="paragraph" w:default="1" w:styleId="Normal">
    <w:name w:val="Normal"/>
    <w:qFormat/>
    <w:rPr>
      <w:sz w:val="22.0"/>
      <w:szCs w:val="22.0"/>
      <w:lang w:eastAsia="en-us"/>
    </w:rPr>
    <w:pPr>
      <w:spacing w:after="200" w:line="276" w:lineRule="auto"/>
      <w:rPr>
        <w:sz w:val="22.0"/>
        <w:szCs w:val="22.0"/>
        <w:lang w:eastAsia="en-us"/>
      </w:rPr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PargrafodaLista">
    <w:name w:val="List Paragraph"/>
    <w:basedOn w:val="Normal"/>
    <w:uiPriority w:val="34"/>
    <w:qFormat/>
    <w:pPr>
      <w:contextualSpacing w:val="true"/>
      <w:ind w:left="720"/>
    </w:pPr>
  </w:style>
  <w:style w:type="table" w:styleId="Tabelacomgrade">
    <w:name w:val="Table Grid"/>
    <w:basedOn w:val="Tabelanormal"/>
    <w:uiPriority w:val="59"/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0163-8CF2-1E4A-8C1E-885D1B4A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suelly.gomes</dc:creator>
  <cp:keywords/>
  <dc:description/>
  <cp:lastModifiedBy>luiz gutenberg toledo de miranda coelho junior</cp:lastModifiedBy>
  <cp:revision>2</cp:revision>
  <dcterms:created xsi:type="dcterms:W3CDTF">2017-02-15T15:35:00Z</dcterms:created>
  <dcterms:modified xsi:type="dcterms:W3CDTF">2017-02-15T15:35:00Z</dcterms:modified>
</cp:coreProperties>
</file>